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AC736" w14:textId="18709F7F" w:rsidR="008144A8" w:rsidRDefault="001F06C2" w:rsidP="008144A8">
      <w:pPr>
        <w:pStyle w:val="Heading2"/>
      </w:pPr>
      <w:r w:rsidRPr="001F06C2">
        <w:rPr>
          <w:b/>
          <w:noProof/>
          <w:sz w:val="28"/>
          <w:szCs w:val="28"/>
        </w:rPr>
        <mc:AlternateContent>
          <mc:Choice Requires="wps">
            <w:drawing>
              <wp:anchor distT="45720" distB="45720" distL="114300" distR="114300" simplePos="0" relativeHeight="251660290" behindDoc="0" locked="0" layoutInCell="1" allowOverlap="1" wp14:anchorId="33A38668" wp14:editId="27811075">
                <wp:simplePos x="0" y="0"/>
                <wp:positionH relativeFrom="column">
                  <wp:posOffset>5370830</wp:posOffset>
                </wp:positionH>
                <wp:positionV relativeFrom="paragraph">
                  <wp:posOffset>0</wp:posOffset>
                </wp:positionV>
                <wp:extent cx="1085215" cy="1404620"/>
                <wp:effectExtent l="0" t="0" r="1968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1404620"/>
                        </a:xfrm>
                        <a:prstGeom prst="rect">
                          <a:avLst/>
                        </a:prstGeom>
                        <a:solidFill>
                          <a:srgbClr val="FFFFFF"/>
                        </a:solidFill>
                        <a:ln w="9525">
                          <a:solidFill>
                            <a:srgbClr val="000000"/>
                          </a:solidFill>
                          <a:miter lim="800000"/>
                          <a:headEnd/>
                          <a:tailEnd/>
                        </a:ln>
                      </wps:spPr>
                      <wps:txbx>
                        <w:txbxContent>
                          <w:p w14:paraId="0EEB7861" w14:textId="5E3B4ED6" w:rsidR="001F06C2" w:rsidRPr="002F460A" w:rsidRDefault="001F06C2">
                            <w:pPr>
                              <w:rPr>
                                <w:b/>
                                <w:bCs/>
                                <w:sz w:val="32"/>
                                <w:szCs w:val="32"/>
                              </w:rPr>
                            </w:pPr>
                            <w:r w:rsidRPr="002F460A">
                              <w:rPr>
                                <w:b/>
                                <w:bCs/>
                                <w:sz w:val="32"/>
                                <w:szCs w:val="32"/>
                              </w:rPr>
                              <w:t>Item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A38668" id="_x0000_t202" coordsize="21600,21600" o:spt="202" path="m,l,21600r21600,l21600,xe">
                <v:stroke joinstyle="miter"/>
                <v:path gradientshapeok="t" o:connecttype="rect"/>
              </v:shapetype>
              <v:shape id="Text Box 2" o:spid="_x0000_s1026" type="#_x0000_t202" style="position:absolute;margin-left:422.9pt;margin-top:0;width:85.45pt;height:110.6pt;z-index:2516602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">
                <v:textbox style="mso-fit-shape-to-text:t">
                  <w:txbxContent>
                    <w:p w14:paraId="0EEB7861" w14:textId="5E3B4ED6" w:rsidR="001F06C2" w:rsidRPr="002F460A" w:rsidRDefault="001F06C2">
                      <w:pPr>
                        <w:rPr>
                          <w:b/>
                          <w:bCs/>
                          <w:sz w:val="32"/>
                          <w:szCs w:val="32"/>
                        </w:rPr>
                      </w:pPr>
                      <w:r w:rsidRPr="002F460A">
                        <w:rPr>
                          <w:b/>
                          <w:bCs/>
                          <w:sz w:val="32"/>
                          <w:szCs w:val="32"/>
                        </w:rPr>
                        <w:t>Item 5</w:t>
                      </w:r>
                    </w:p>
                  </w:txbxContent>
                </v:textbox>
                <w10:wrap type="square"/>
              </v:shape>
            </w:pict>
          </mc:Fallback>
        </mc:AlternateContent>
      </w:r>
      <w:r w:rsidR="00954216">
        <w:rPr>
          <w:noProof/>
        </w:rPr>
        <w:drawing>
          <wp:anchor distT="0" distB="0" distL="114300" distR="114300" simplePos="0" relativeHeight="251658242" behindDoc="1" locked="0" layoutInCell="1" allowOverlap="1" wp14:anchorId="40AB9879" wp14:editId="0133E118">
            <wp:simplePos x="0" y="0"/>
            <wp:positionH relativeFrom="margin">
              <wp:posOffset>3123565</wp:posOffset>
            </wp:positionH>
            <wp:positionV relativeFrom="paragraph">
              <wp:posOffset>76200</wp:posOffset>
            </wp:positionV>
            <wp:extent cx="2471420" cy="806450"/>
            <wp:effectExtent l="0" t="0" r="5080" b="0"/>
            <wp:wrapTight wrapText="bothSides">
              <wp:wrapPolygon edited="0">
                <wp:start x="0" y="0"/>
                <wp:lineTo x="0" y="20920"/>
                <wp:lineTo x="21478" y="20920"/>
                <wp:lineTo x="21478" y="0"/>
                <wp:lineTo x="0" y="0"/>
              </wp:wrapPolygon>
            </wp:wrapTight>
            <wp:docPr id="715486020" name="Picture 2"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6020" name="Picture 2" descr="A logo for a police department&#10;&#10;Description automatically generated"/>
                    <pic:cNvPicPr/>
                  </pic:nvPicPr>
                  <pic:blipFill rotWithShape="1">
                    <a:blip r:embed="rId11">
                      <a:extLst>
                        <a:ext uri="{28A0092B-C50C-407E-A947-70E740481C1C}">
                          <a14:useLocalDpi xmlns:a14="http://schemas.microsoft.com/office/drawing/2010/main" val="0"/>
                        </a:ext>
                      </a:extLst>
                    </a:blip>
                    <a:srcRect l="9820" t="22002" r="8723" b="16561"/>
                    <a:stretch/>
                  </pic:blipFill>
                  <pic:spPr bwMode="auto">
                    <a:xfrm>
                      <a:off x="0" y="0"/>
                      <a:ext cx="2471420" cy="80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216">
        <w:rPr>
          <w:b/>
          <w:noProof/>
          <w:sz w:val="28"/>
          <w:szCs w:val="28"/>
        </w:rPr>
        <w:drawing>
          <wp:anchor distT="0" distB="0" distL="114300" distR="114300" simplePos="0" relativeHeight="251658241" behindDoc="0" locked="0" layoutInCell="1" allowOverlap="1" wp14:anchorId="2EA80019" wp14:editId="62BDD12D">
            <wp:simplePos x="0" y="0"/>
            <wp:positionH relativeFrom="column">
              <wp:posOffset>-158750</wp:posOffset>
            </wp:positionH>
            <wp:positionV relativeFrom="paragraph">
              <wp:posOffset>267</wp:posOffset>
            </wp:positionV>
            <wp:extent cx="3282950" cy="931278"/>
            <wp:effectExtent l="0" t="0" r="0" b="2540"/>
            <wp:wrapTopAndBottom/>
            <wp:docPr id="866208202" name="Picture 1"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08202" name="Picture 1" descr="A logo for a police department&#10;&#10;Description automatically generated"/>
                    <pic:cNvPicPr/>
                  </pic:nvPicPr>
                  <pic:blipFill rotWithShape="1">
                    <a:blip r:embed="rId12">
                      <a:extLst>
                        <a:ext uri="{28A0092B-C50C-407E-A947-70E740481C1C}">
                          <a14:useLocalDpi xmlns:a14="http://schemas.microsoft.com/office/drawing/2010/main" val="0"/>
                        </a:ext>
                      </a:extLst>
                    </a:blip>
                    <a:srcRect l="8990" t="20444" r="8401" b="21686"/>
                    <a:stretch/>
                  </pic:blipFill>
                  <pic:spPr bwMode="auto">
                    <a:xfrm>
                      <a:off x="0" y="0"/>
                      <a:ext cx="3291728" cy="93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9E6">
        <w:rPr>
          <w:b/>
          <w:sz w:val="28"/>
          <w:szCs w:val="28"/>
        </w:rPr>
        <w:t xml:space="preserve">                     </w:t>
      </w:r>
      <w:bookmarkStart w:id="0" w:name="_Hlk79744491"/>
      <w:bookmarkEnd w:id="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5"/>
        <w:gridCol w:w="7751"/>
      </w:tblGrid>
      <w:tr w:rsidR="00EE4566" w:rsidRPr="0046406C" w14:paraId="03F2024F" w14:textId="77777777" w:rsidTr="0021590F">
        <w:trPr>
          <w:trHeight w:val="569"/>
        </w:trPr>
        <w:tc>
          <w:tcPr>
            <w:tcW w:w="5000" w:type="pct"/>
            <w:gridSpan w:val="2"/>
            <w:vAlign w:val="center"/>
          </w:tcPr>
          <w:p w14:paraId="6F46A342" w14:textId="77777777" w:rsidR="00EE4566" w:rsidRPr="0046406C" w:rsidRDefault="00EE4566" w:rsidP="0021590F">
            <w:pPr>
              <w:pStyle w:val="Header"/>
              <w:jc w:val="center"/>
              <w:rPr>
                <w:rFonts w:ascii="Arial" w:hAnsi="Arial" w:cs="Arial"/>
                <w:b/>
                <w:sz w:val="24"/>
              </w:rPr>
            </w:pPr>
            <w:bookmarkStart w:id="1" w:name="_Hlk69461080"/>
            <w:bookmarkEnd w:id="1"/>
          </w:p>
        </w:tc>
      </w:tr>
      <w:tr w:rsidR="00EE4566" w:rsidRPr="0040652D" w14:paraId="455C1A38" w14:textId="77777777" w:rsidTr="0021590F">
        <w:trPr>
          <w:trHeight w:hRule="exact" w:val="567"/>
        </w:trPr>
        <w:tc>
          <w:tcPr>
            <w:tcW w:w="858" w:type="pct"/>
            <w:tcBorders>
              <w:top w:val="single" w:sz="8" w:space="0" w:color="auto"/>
            </w:tcBorders>
            <w:vAlign w:val="center"/>
          </w:tcPr>
          <w:p w14:paraId="764F3064" w14:textId="77777777" w:rsidR="00EE4566" w:rsidRPr="0040652D" w:rsidRDefault="00EE4566" w:rsidP="0021590F">
            <w:pPr>
              <w:pStyle w:val="Header"/>
              <w:rPr>
                <w:rFonts w:ascii="Arial" w:hAnsi="Arial" w:cs="Arial"/>
                <w:b/>
                <w:sz w:val="24"/>
              </w:rPr>
            </w:pPr>
            <w:r w:rsidRPr="0040652D">
              <w:rPr>
                <w:rFonts w:ascii="Arial" w:hAnsi="Arial" w:cs="Arial"/>
                <w:b/>
                <w:sz w:val="24"/>
              </w:rPr>
              <w:t>Report to:</w:t>
            </w:r>
          </w:p>
        </w:tc>
        <w:tc>
          <w:tcPr>
            <w:tcW w:w="4142" w:type="pct"/>
            <w:tcBorders>
              <w:top w:val="single" w:sz="8" w:space="0" w:color="auto"/>
            </w:tcBorders>
            <w:vAlign w:val="center"/>
          </w:tcPr>
          <w:p w14:paraId="57006629" w14:textId="3375CB29" w:rsidR="00EE4566" w:rsidRPr="0040652D" w:rsidRDefault="00A76591" w:rsidP="0021590F">
            <w:pPr>
              <w:pStyle w:val="Header"/>
              <w:rPr>
                <w:rFonts w:ascii="Arial" w:hAnsi="Arial" w:cs="Arial"/>
                <w:sz w:val="24"/>
              </w:rPr>
            </w:pPr>
            <w:r>
              <w:rPr>
                <w:rFonts w:ascii="Arial" w:hAnsi="Arial" w:cs="Arial"/>
                <w:sz w:val="24"/>
              </w:rPr>
              <w:t>Police and Crime Panel</w:t>
            </w:r>
          </w:p>
        </w:tc>
      </w:tr>
      <w:tr w:rsidR="00EE4566" w:rsidRPr="0040652D" w14:paraId="3B88BFD8" w14:textId="77777777" w:rsidTr="0021590F">
        <w:trPr>
          <w:trHeight w:hRule="exact" w:val="567"/>
        </w:trPr>
        <w:tc>
          <w:tcPr>
            <w:tcW w:w="858" w:type="pct"/>
            <w:vAlign w:val="center"/>
          </w:tcPr>
          <w:p w14:paraId="7966C2B0" w14:textId="77777777" w:rsidR="00EE4566" w:rsidRPr="0040652D" w:rsidRDefault="00EE4566" w:rsidP="0021590F">
            <w:pPr>
              <w:pStyle w:val="Header"/>
              <w:rPr>
                <w:rFonts w:ascii="Arial" w:hAnsi="Arial" w:cs="Arial"/>
                <w:b/>
                <w:sz w:val="24"/>
              </w:rPr>
            </w:pPr>
            <w:r w:rsidRPr="0040652D">
              <w:rPr>
                <w:rFonts w:ascii="Arial" w:hAnsi="Arial" w:cs="Arial"/>
                <w:b/>
                <w:sz w:val="24"/>
              </w:rPr>
              <w:t xml:space="preserve">Date:  </w:t>
            </w:r>
          </w:p>
        </w:tc>
        <w:tc>
          <w:tcPr>
            <w:tcW w:w="4142" w:type="pct"/>
            <w:vAlign w:val="center"/>
          </w:tcPr>
          <w:p w14:paraId="7647CCCD" w14:textId="1AA1330D" w:rsidR="00EE4566" w:rsidRPr="0040652D" w:rsidRDefault="00BD06D4" w:rsidP="0021590F">
            <w:pPr>
              <w:pStyle w:val="Header"/>
              <w:rPr>
                <w:rFonts w:ascii="Arial" w:hAnsi="Arial" w:cs="Arial"/>
                <w:sz w:val="24"/>
              </w:rPr>
            </w:pPr>
            <w:r>
              <w:rPr>
                <w:rFonts w:ascii="Arial" w:hAnsi="Arial" w:cs="Arial"/>
                <w:sz w:val="24"/>
              </w:rPr>
              <w:t>13</w:t>
            </w:r>
            <w:r w:rsidRPr="00BD06D4">
              <w:rPr>
                <w:rFonts w:ascii="Arial" w:hAnsi="Arial" w:cs="Arial"/>
                <w:sz w:val="24"/>
                <w:vertAlign w:val="superscript"/>
              </w:rPr>
              <w:t>th</w:t>
            </w:r>
            <w:r>
              <w:rPr>
                <w:rFonts w:ascii="Arial" w:hAnsi="Arial" w:cs="Arial"/>
                <w:sz w:val="24"/>
              </w:rPr>
              <w:t xml:space="preserve"> September 2024</w:t>
            </w:r>
          </w:p>
        </w:tc>
      </w:tr>
      <w:tr w:rsidR="00EE4566" w:rsidRPr="00A1583A" w14:paraId="25FEDC81" w14:textId="77777777" w:rsidTr="0021590F">
        <w:trPr>
          <w:trHeight w:hRule="exact" w:val="567"/>
        </w:trPr>
        <w:tc>
          <w:tcPr>
            <w:tcW w:w="858" w:type="pct"/>
            <w:tcBorders>
              <w:bottom w:val="single" w:sz="4" w:space="0" w:color="auto"/>
            </w:tcBorders>
            <w:vAlign w:val="center"/>
          </w:tcPr>
          <w:p w14:paraId="0834A68D" w14:textId="77777777" w:rsidR="00EE4566" w:rsidRPr="0040652D" w:rsidRDefault="00EE4566" w:rsidP="0021590F">
            <w:pPr>
              <w:pStyle w:val="Header"/>
              <w:rPr>
                <w:rFonts w:ascii="Arial" w:hAnsi="Arial" w:cs="Arial"/>
                <w:b/>
                <w:sz w:val="24"/>
              </w:rPr>
            </w:pPr>
            <w:r w:rsidRPr="0040652D">
              <w:rPr>
                <w:rFonts w:ascii="Arial" w:hAnsi="Arial" w:cs="Arial"/>
                <w:b/>
                <w:sz w:val="24"/>
              </w:rPr>
              <w:t xml:space="preserve">Subject:  </w:t>
            </w:r>
          </w:p>
        </w:tc>
        <w:tc>
          <w:tcPr>
            <w:tcW w:w="4142" w:type="pct"/>
            <w:tcBorders>
              <w:bottom w:val="single" w:sz="4" w:space="0" w:color="auto"/>
            </w:tcBorders>
            <w:vAlign w:val="center"/>
          </w:tcPr>
          <w:p w14:paraId="66E623F8" w14:textId="6D83D002" w:rsidR="00EE4566" w:rsidRPr="00D22FCA" w:rsidRDefault="00BE773B" w:rsidP="0021590F">
            <w:pPr>
              <w:pStyle w:val="Header"/>
              <w:rPr>
                <w:rFonts w:ascii="Arial" w:hAnsi="Arial" w:cs="Arial"/>
                <w:bCs/>
                <w:sz w:val="24"/>
              </w:rPr>
            </w:pPr>
            <w:r>
              <w:rPr>
                <w:rFonts w:ascii="Arial" w:hAnsi="Arial" w:cs="Arial"/>
                <w:bCs/>
                <w:sz w:val="24"/>
              </w:rPr>
              <w:t>PEEL Assessment of West Yorkshire Police</w:t>
            </w:r>
          </w:p>
        </w:tc>
      </w:tr>
      <w:tr w:rsidR="00EE4566" w:rsidRPr="0040652D" w14:paraId="22BAF51C" w14:textId="77777777" w:rsidTr="0021590F">
        <w:trPr>
          <w:trHeight w:hRule="exact" w:val="567"/>
        </w:trPr>
        <w:tc>
          <w:tcPr>
            <w:tcW w:w="858" w:type="pct"/>
            <w:tcBorders>
              <w:top w:val="single" w:sz="4" w:space="0" w:color="auto"/>
            </w:tcBorders>
            <w:vAlign w:val="center"/>
          </w:tcPr>
          <w:p w14:paraId="3D5DFA8F" w14:textId="73414D53" w:rsidR="00EE4566" w:rsidRPr="0040652D" w:rsidRDefault="00EE4566" w:rsidP="0021590F">
            <w:pPr>
              <w:pStyle w:val="Header"/>
              <w:rPr>
                <w:rFonts w:ascii="Arial" w:hAnsi="Arial" w:cs="Arial"/>
                <w:b/>
                <w:sz w:val="24"/>
              </w:rPr>
            </w:pPr>
            <w:r>
              <w:rPr>
                <w:rFonts w:ascii="Arial" w:hAnsi="Arial" w:cs="Arial"/>
                <w:b/>
                <w:sz w:val="24"/>
              </w:rPr>
              <w:t>Report of</w:t>
            </w:r>
            <w:r w:rsidRPr="0040652D">
              <w:rPr>
                <w:rFonts w:ascii="Arial" w:hAnsi="Arial" w:cs="Arial"/>
                <w:b/>
                <w:sz w:val="24"/>
              </w:rPr>
              <w:t>:</w:t>
            </w:r>
          </w:p>
        </w:tc>
        <w:tc>
          <w:tcPr>
            <w:tcW w:w="4142" w:type="pct"/>
            <w:tcBorders>
              <w:top w:val="single" w:sz="4" w:space="0" w:color="auto"/>
            </w:tcBorders>
            <w:vAlign w:val="center"/>
          </w:tcPr>
          <w:p w14:paraId="5962148B" w14:textId="1D4BFC29" w:rsidR="00EE4566" w:rsidRPr="0040652D" w:rsidRDefault="00BE773B" w:rsidP="0021590F">
            <w:pPr>
              <w:pStyle w:val="Header"/>
              <w:rPr>
                <w:rFonts w:ascii="Arial" w:hAnsi="Arial" w:cs="Arial"/>
                <w:sz w:val="24"/>
              </w:rPr>
            </w:pPr>
            <w:r>
              <w:rPr>
                <w:rFonts w:ascii="Arial" w:hAnsi="Arial" w:cs="Arial"/>
                <w:sz w:val="24"/>
              </w:rPr>
              <w:t>Alison Lowe – Deputy Mayor for Policing and Crime</w:t>
            </w:r>
          </w:p>
        </w:tc>
      </w:tr>
      <w:tr w:rsidR="00EE4566" w:rsidRPr="0040652D" w14:paraId="5010BEEE" w14:textId="77777777" w:rsidTr="0021590F">
        <w:trPr>
          <w:trHeight w:hRule="exact" w:val="567"/>
        </w:trPr>
        <w:tc>
          <w:tcPr>
            <w:tcW w:w="858" w:type="pct"/>
            <w:tcBorders>
              <w:bottom w:val="single" w:sz="4" w:space="0" w:color="auto"/>
            </w:tcBorders>
            <w:vAlign w:val="center"/>
          </w:tcPr>
          <w:p w14:paraId="7959FA20" w14:textId="77777777" w:rsidR="00EE4566" w:rsidRPr="0040652D" w:rsidRDefault="00EE4566" w:rsidP="0021590F">
            <w:pPr>
              <w:pStyle w:val="Header"/>
              <w:rPr>
                <w:rFonts w:ascii="Arial" w:hAnsi="Arial" w:cs="Arial"/>
                <w:b/>
                <w:sz w:val="24"/>
              </w:rPr>
            </w:pPr>
            <w:r w:rsidRPr="0040652D">
              <w:rPr>
                <w:rFonts w:ascii="Arial" w:hAnsi="Arial" w:cs="Arial"/>
                <w:b/>
                <w:sz w:val="24"/>
              </w:rPr>
              <w:t>Author:</w:t>
            </w:r>
          </w:p>
        </w:tc>
        <w:tc>
          <w:tcPr>
            <w:tcW w:w="4142" w:type="pct"/>
            <w:tcBorders>
              <w:bottom w:val="single" w:sz="4" w:space="0" w:color="auto"/>
            </w:tcBorders>
            <w:vAlign w:val="center"/>
          </w:tcPr>
          <w:p w14:paraId="0BDD9E5B" w14:textId="061E3E09" w:rsidR="00EE4566" w:rsidRPr="0040652D" w:rsidRDefault="00BE773B" w:rsidP="0021590F">
            <w:pPr>
              <w:pStyle w:val="Header"/>
              <w:rPr>
                <w:rFonts w:ascii="Arial" w:hAnsi="Arial" w:cs="Arial"/>
                <w:sz w:val="24"/>
              </w:rPr>
            </w:pPr>
            <w:r>
              <w:rPr>
                <w:rFonts w:ascii="Arial" w:hAnsi="Arial" w:cs="Arial"/>
                <w:sz w:val="24"/>
              </w:rPr>
              <w:t>Wendy Stevens – Research and Performance Manager</w:t>
            </w:r>
          </w:p>
        </w:tc>
      </w:tr>
    </w:tbl>
    <w:p w14:paraId="012CA30F" w14:textId="3C446642" w:rsidR="00473225" w:rsidRPr="00EE4566" w:rsidRDefault="00473225" w:rsidP="00EA660D">
      <w:pPr>
        <w:pStyle w:val="BodyText"/>
        <w:tabs>
          <w:tab w:val="left" w:pos="1593"/>
        </w:tabs>
        <w:spacing w:line="480" w:lineRule="auto"/>
        <w:ind w:left="153" w:right="1586"/>
        <w:rPr>
          <w:rFonts w:ascii="Arial" w:hAnsi="Arial" w:cs="Arial"/>
        </w:rPr>
      </w:pPr>
    </w:p>
    <w:p w14:paraId="647AC054" w14:textId="7306F078" w:rsidR="00473225" w:rsidRPr="001344C0" w:rsidRDefault="0072616C" w:rsidP="003E29A7">
      <w:pPr>
        <w:pStyle w:val="ListParagraph"/>
        <w:numPr>
          <w:ilvl w:val="0"/>
          <w:numId w:val="1"/>
        </w:numPr>
        <w:pBdr>
          <w:bottom w:val="single" w:sz="4" w:space="1" w:color="006F81"/>
        </w:pBdr>
        <w:spacing w:before="120" w:after="120"/>
        <w:ind w:left="851" w:hanging="851"/>
        <w:rPr>
          <w:rFonts w:ascii="Arial" w:hAnsi="Arial" w:cs="Arial"/>
          <w:b/>
          <w:bCs/>
          <w:sz w:val="24"/>
          <w:szCs w:val="24"/>
        </w:rPr>
      </w:pPr>
      <w:r w:rsidRPr="001344C0">
        <w:rPr>
          <w:rFonts w:ascii="Arial" w:hAnsi="Arial" w:cs="Arial"/>
          <w:b/>
          <w:bCs/>
          <w:sz w:val="24"/>
          <w:szCs w:val="24"/>
        </w:rPr>
        <w:t>PURPOSE OF THE REPORT</w:t>
      </w:r>
    </w:p>
    <w:p w14:paraId="7C756A7C" w14:textId="6DA443FE" w:rsidR="00D71B73" w:rsidRPr="001344C0" w:rsidRDefault="01395B56" w:rsidP="00057B9F">
      <w:pPr>
        <w:pStyle w:val="BodyText"/>
        <w:numPr>
          <w:ilvl w:val="1"/>
          <w:numId w:val="1"/>
        </w:numPr>
        <w:spacing w:before="120" w:after="120"/>
        <w:ind w:left="851" w:hanging="851"/>
        <w:rPr>
          <w:rFonts w:ascii="Arial" w:hAnsi="Arial" w:cs="Arial"/>
        </w:rPr>
      </w:pPr>
      <w:r w:rsidRPr="44BC3541">
        <w:rPr>
          <w:rFonts w:ascii="Arial" w:hAnsi="Arial" w:cs="Arial"/>
        </w:rPr>
        <w:t xml:space="preserve">The purpose of this report is to update the Police and Crime </w:t>
      </w:r>
      <w:r w:rsidR="1C06FC7C" w:rsidRPr="44BC3541">
        <w:rPr>
          <w:rFonts w:ascii="Arial" w:hAnsi="Arial" w:cs="Arial"/>
        </w:rPr>
        <w:t>P</w:t>
      </w:r>
      <w:r w:rsidRPr="44BC3541">
        <w:rPr>
          <w:rFonts w:ascii="Arial" w:hAnsi="Arial" w:cs="Arial"/>
        </w:rPr>
        <w:t xml:space="preserve">anel on the most recent report on West Yorkshire Police under </w:t>
      </w:r>
      <w:r w:rsidR="3CD0C3EA" w:rsidRPr="44BC3541">
        <w:rPr>
          <w:rFonts w:ascii="Arial" w:hAnsi="Arial" w:cs="Arial"/>
        </w:rPr>
        <w:t>His</w:t>
      </w:r>
      <w:r w:rsidR="579DEA2D" w:rsidRPr="44BC3541">
        <w:rPr>
          <w:rFonts w:ascii="Arial" w:hAnsi="Arial" w:cs="Arial"/>
        </w:rPr>
        <w:t xml:space="preserve"> Majesty’s Inspectorate of Constabulary, Fire and Rescue Services (</w:t>
      </w:r>
      <w:r w:rsidR="2477C185" w:rsidRPr="44BC3541">
        <w:rPr>
          <w:rFonts w:ascii="Arial" w:hAnsi="Arial" w:cs="Arial"/>
        </w:rPr>
        <w:t>HMICFRS)</w:t>
      </w:r>
      <w:r w:rsidR="3D824EE4" w:rsidRPr="44BC3541">
        <w:rPr>
          <w:rFonts w:ascii="Arial" w:hAnsi="Arial" w:cs="Arial"/>
        </w:rPr>
        <w:t>.</w:t>
      </w:r>
    </w:p>
    <w:p w14:paraId="334C27FC" w14:textId="0D138195" w:rsidR="00D71B73" w:rsidRPr="00A977CD" w:rsidRDefault="00A977CD" w:rsidP="00057B9F">
      <w:pPr>
        <w:pStyle w:val="BodyText"/>
        <w:numPr>
          <w:ilvl w:val="1"/>
          <w:numId w:val="1"/>
        </w:numPr>
        <w:spacing w:before="120" w:after="120"/>
        <w:ind w:left="851" w:hanging="851"/>
        <w:rPr>
          <w:rFonts w:ascii="Arial" w:hAnsi="Arial" w:cs="Arial"/>
          <w:b/>
        </w:rPr>
      </w:pPr>
      <w:r>
        <w:rPr>
          <w:rFonts w:ascii="Arial" w:hAnsi="Arial" w:cs="Arial"/>
          <w:bCs/>
        </w:rPr>
        <w:t xml:space="preserve">This report forms part of the ongoing regime of inspections across the country and enables </w:t>
      </w:r>
      <w:r w:rsidR="003E29A7">
        <w:rPr>
          <w:rFonts w:ascii="Arial" w:hAnsi="Arial" w:cs="Arial"/>
          <w:bCs/>
        </w:rPr>
        <w:t xml:space="preserve">the </w:t>
      </w:r>
      <w:r>
        <w:rPr>
          <w:rFonts w:ascii="Arial" w:hAnsi="Arial" w:cs="Arial"/>
          <w:bCs/>
        </w:rPr>
        <w:t xml:space="preserve">Police and Crime </w:t>
      </w:r>
      <w:r w:rsidR="00FC303B">
        <w:rPr>
          <w:rFonts w:ascii="Arial" w:hAnsi="Arial" w:cs="Arial"/>
          <w:bCs/>
        </w:rPr>
        <w:t>P</w:t>
      </w:r>
      <w:r>
        <w:rPr>
          <w:rFonts w:ascii="Arial" w:hAnsi="Arial" w:cs="Arial"/>
          <w:bCs/>
        </w:rPr>
        <w:t>anel to compare the work of West Yorkshire Police with other police forces in England and Wales.</w:t>
      </w:r>
    </w:p>
    <w:p w14:paraId="2A1C1F8B" w14:textId="4FFC0592" w:rsidR="00D71B73" w:rsidRPr="0087088F" w:rsidRDefault="00A977CD" w:rsidP="00057B9F">
      <w:pPr>
        <w:pStyle w:val="BodyText"/>
        <w:numPr>
          <w:ilvl w:val="1"/>
          <w:numId w:val="1"/>
        </w:numPr>
        <w:spacing w:before="120" w:after="120"/>
        <w:ind w:left="851" w:hanging="851"/>
        <w:rPr>
          <w:rFonts w:ascii="Arial" w:hAnsi="Arial" w:cs="Arial"/>
          <w:b/>
        </w:rPr>
      </w:pPr>
      <w:r w:rsidRPr="0087088F">
        <w:rPr>
          <w:rFonts w:ascii="Arial" w:hAnsi="Arial" w:cs="Arial"/>
          <w:bCs/>
        </w:rPr>
        <w:t xml:space="preserve">The report also provides an opportunity for the Mayor and Deputy Mayor to </w:t>
      </w:r>
      <w:proofErr w:type="spellStart"/>
      <w:r w:rsidRPr="0087088F">
        <w:rPr>
          <w:rFonts w:ascii="Arial" w:hAnsi="Arial" w:cs="Arial"/>
          <w:bCs/>
        </w:rPr>
        <w:t>scrutinise</w:t>
      </w:r>
      <w:proofErr w:type="spellEnd"/>
      <w:r w:rsidRPr="0087088F">
        <w:rPr>
          <w:rFonts w:ascii="Arial" w:hAnsi="Arial" w:cs="Arial"/>
          <w:bCs/>
        </w:rPr>
        <w:t xml:space="preserve"> the work of West Yorkshire Police and consider areas that need </w:t>
      </w:r>
      <w:r w:rsidR="0087088F" w:rsidRPr="0087088F">
        <w:rPr>
          <w:rFonts w:ascii="Arial" w:hAnsi="Arial" w:cs="Arial"/>
          <w:bCs/>
        </w:rPr>
        <w:t>going forward</w:t>
      </w:r>
      <w:r w:rsidR="00EC5476">
        <w:rPr>
          <w:rFonts w:ascii="Arial" w:hAnsi="Arial" w:cs="Arial"/>
          <w:bCs/>
        </w:rPr>
        <w:t>.</w:t>
      </w:r>
    </w:p>
    <w:p w14:paraId="5A975DEB" w14:textId="77777777" w:rsidR="0087088F" w:rsidRPr="0087088F" w:rsidRDefault="0087088F" w:rsidP="00057B9F">
      <w:pPr>
        <w:pStyle w:val="BodyText"/>
        <w:spacing w:before="120" w:after="120"/>
        <w:ind w:left="851"/>
        <w:rPr>
          <w:rFonts w:ascii="Arial" w:hAnsi="Arial" w:cs="Arial"/>
          <w:b/>
        </w:rPr>
      </w:pPr>
    </w:p>
    <w:p w14:paraId="72B5ACDD" w14:textId="5A431063" w:rsidR="0072616C" w:rsidRPr="001344C0" w:rsidRDefault="00BD0F09" w:rsidP="003E29A7">
      <w:pPr>
        <w:pStyle w:val="ListParagraph"/>
        <w:numPr>
          <w:ilvl w:val="0"/>
          <w:numId w:val="1"/>
        </w:numPr>
        <w:pBdr>
          <w:bottom w:val="single" w:sz="4" w:space="1" w:color="006F81"/>
        </w:pBdr>
        <w:spacing w:before="120" w:after="120"/>
        <w:ind w:left="851" w:hanging="851"/>
        <w:rPr>
          <w:rFonts w:ascii="Arial" w:hAnsi="Arial" w:cs="Arial"/>
          <w:b/>
          <w:bCs/>
          <w:sz w:val="24"/>
          <w:szCs w:val="24"/>
        </w:rPr>
      </w:pPr>
      <w:r w:rsidRPr="221ECAA5">
        <w:rPr>
          <w:rFonts w:ascii="Arial" w:hAnsi="Arial" w:cs="Arial"/>
          <w:b/>
          <w:bCs/>
          <w:sz w:val="24"/>
          <w:szCs w:val="24"/>
        </w:rPr>
        <w:t>BACKGROUND</w:t>
      </w:r>
      <w:r w:rsidR="11224EF7" w:rsidRPr="221ECAA5">
        <w:rPr>
          <w:rFonts w:ascii="Arial" w:hAnsi="Arial" w:cs="Arial"/>
          <w:b/>
          <w:bCs/>
          <w:sz w:val="24"/>
          <w:szCs w:val="24"/>
        </w:rPr>
        <w:t xml:space="preserve"> AND </w:t>
      </w:r>
      <w:r w:rsidRPr="221ECAA5">
        <w:rPr>
          <w:rFonts w:ascii="Arial" w:hAnsi="Arial" w:cs="Arial"/>
          <w:b/>
          <w:bCs/>
          <w:sz w:val="24"/>
          <w:szCs w:val="24"/>
        </w:rPr>
        <w:t>CONTEXT</w:t>
      </w:r>
    </w:p>
    <w:p w14:paraId="580663AA" w14:textId="24A1C65C" w:rsidR="008F19E4" w:rsidRPr="008F19E4" w:rsidRDefault="008F19E4" w:rsidP="003E29A7">
      <w:pPr>
        <w:pStyle w:val="BodyText"/>
        <w:numPr>
          <w:ilvl w:val="1"/>
          <w:numId w:val="1"/>
        </w:numPr>
        <w:spacing w:before="120" w:after="120"/>
        <w:ind w:left="851" w:hanging="851"/>
        <w:rPr>
          <w:rFonts w:ascii="Arial" w:hAnsi="Arial" w:cs="Arial"/>
        </w:rPr>
      </w:pPr>
      <w:r w:rsidRPr="44BC3541">
        <w:rPr>
          <w:rFonts w:ascii="Arial" w:hAnsi="Arial" w:cs="Arial"/>
        </w:rPr>
        <w:t>PEEL (</w:t>
      </w:r>
      <w:r w:rsidR="003E29A7">
        <w:rPr>
          <w:rFonts w:ascii="Arial" w:hAnsi="Arial" w:cs="Arial"/>
        </w:rPr>
        <w:t>P</w:t>
      </w:r>
      <w:r w:rsidRPr="44BC3541">
        <w:rPr>
          <w:rFonts w:ascii="Arial" w:hAnsi="Arial" w:cs="Arial"/>
        </w:rPr>
        <w:t xml:space="preserve">olice </w:t>
      </w:r>
      <w:r w:rsidR="003E29A7">
        <w:rPr>
          <w:rFonts w:ascii="Arial" w:hAnsi="Arial" w:cs="Arial"/>
        </w:rPr>
        <w:t>E</w:t>
      </w:r>
      <w:r w:rsidRPr="44BC3541">
        <w:rPr>
          <w:rFonts w:ascii="Arial" w:hAnsi="Arial" w:cs="Arial"/>
        </w:rPr>
        <w:t xml:space="preserve">ffectiveness, </w:t>
      </w:r>
      <w:r w:rsidR="003E29A7">
        <w:rPr>
          <w:rFonts w:ascii="Arial" w:hAnsi="Arial" w:cs="Arial"/>
        </w:rPr>
        <w:t>E</w:t>
      </w:r>
      <w:r w:rsidRPr="44BC3541">
        <w:rPr>
          <w:rFonts w:ascii="Arial" w:hAnsi="Arial" w:cs="Arial"/>
        </w:rPr>
        <w:t xml:space="preserve">fficiency and </w:t>
      </w:r>
      <w:r w:rsidR="003E29A7">
        <w:rPr>
          <w:rFonts w:ascii="Arial" w:hAnsi="Arial" w:cs="Arial"/>
        </w:rPr>
        <w:t>L</w:t>
      </w:r>
      <w:r w:rsidRPr="44BC3541">
        <w:rPr>
          <w:rFonts w:ascii="Arial" w:hAnsi="Arial" w:cs="Arial"/>
        </w:rPr>
        <w:t xml:space="preserve">egitimacy) is the regular assessment of police forces in England and Wales. HMICFRS use inspection findings, analysis and their professional judgment to assess how </w:t>
      </w:r>
      <w:r w:rsidR="00D234F3" w:rsidRPr="44BC3541">
        <w:rPr>
          <w:rFonts w:ascii="Arial" w:hAnsi="Arial" w:cs="Arial"/>
        </w:rPr>
        <w:t xml:space="preserve">well forces are </w:t>
      </w:r>
      <w:r w:rsidR="797C833F" w:rsidRPr="44BC3541">
        <w:rPr>
          <w:rFonts w:ascii="Arial" w:hAnsi="Arial" w:cs="Arial"/>
        </w:rPr>
        <w:t>performing in</w:t>
      </w:r>
      <w:r w:rsidR="00F354B3" w:rsidRPr="44BC3541">
        <w:rPr>
          <w:rStyle w:val="CommentReference"/>
          <w:rFonts w:ascii="Arial" w:hAnsi="Arial" w:cs="Arial"/>
          <w:sz w:val="24"/>
          <w:szCs w:val="24"/>
        </w:rPr>
        <w:t xml:space="preserve"> </w:t>
      </w:r>
      <w:r w:rsidRPr="44BC3541">
        <w:rPr>
          <w:rFonts w:ascii="Arial" w:hAnsi="Arial" w:cs="Arial"/>
        </w:rPr>
        <w:t>several areas of policing. Most of these areas are then graded as outstanding, good, adequate, requires improvement or inadequate.</w:t>
      </w:r>
    </w:p>
    <w:p w14:paraId="506398DF" w14:textId="365716CD" w:rsidR="00265EC1" w:rsidRDefault="008F19E4" w:rsidP="003E29A7">
      <w:pPr>
        <w:pStyle w:val="BodyText"/>
        <w:numPr>
          <w:ilvl w:val="1"/>
          <w:numId w:val="1"/>
        </w:numPr>
        <w:spacing w:before="120" w:after="120"/>
        <w:ind w:left="851" w:hanging="851"/>
        <w:rPr>
          <w:rFonts w:ascii="Arial" w:hAnsi="Arial" w:cs="Arial"/>
          <w:bCs/>
        </w:rPr>
      </w:pPr>
      <w:r w:rsidRPr="008F19E4">
        <w:rPr>
          <w:rFonts w:ascii="Arial" w:hAnsi="Arial" w:cs="Arial"/>
          <w:bCs/>
        </w:rPr>
        <w:t xml:space="preserve">The current PEEL cycle is between 2023 </w:t>
      </w:r>
      <w:r w:rsidR="003E29A7">
        <w:rPr>
          <w:rFonts w:ascii="Arial" w:hAnsi="Arial" w:cs="Arial"/>
          <w:bCs/>
        </w:rPr>
        <w:t>and</w:t>
      </w:r>
      <w:r w:rsidRPr="008F19E4">
        <w:rPr>
          <w:rFonts w:ascii="Arial" w:hAnsi="Arial" w:cs="Arial"/>
          <w:bCs/>
        </w:rPr>
        <w:t xml:space="preserve"> 2025</w:t>
      </w:r>
      <w:r w:rsidR="003E29A7">
        <w:rPr>
          <w:rFonts w:ascii="Arial" w:hAnsi="Arial" w:cs="Arial"/>
          <w:bCs/>
        </w:rPr>
        <w:t>,</w:t>
      </w:r>
      <w:r w:rsidRPr="008F19E4">
        <w:rPr>
          <w:rFonts w:ascii="Arial" w:hAnsi="Arial" w:cs="Arial"/>
          <w:bCs/>
        </w:rPr>
        <w:t xml:space="preserve"> and the report for West Yorkshire Police is the 18</w:t>
      </w:r>
      <w:r w:rsidRPr="003E29A7">
        <w:rPr>
          <w:rFonts w:ascii="Arial" w:hAnsi="Arial" w:cs="Arial"/>
          <w:bCs/>
          <w:vertAlign w:val="superscript"/>
        </w:rPr>
        <w:t>th</w:t>
      </w:r>
      <w:r w:rsidR="003E29A7">
        <w:rPr>
          <w:rFonts w:ascii="Arial" w:hAnsi="Arial" w:cs="Arial"/>
          <w:bCs/>
        </w:rPr>
        <w:t xml:space="preserve"> </w:t>
      </w:r>
      <w:r w:rsidRPr="008F19E4">
        <w:rPr>
          <w:rFonts w:ascii="Arial" w:hAnsi="Arial" w:cs="Arial"/>
          <w:bCs/>
        </w:rPr>
        <w:t xml:space="preserve">to be published in this cycle. </w:t>
      </w:r>
    </w:p>
    <w:p w14:paraId="082A44C2" w14:textId="4612775C" w:rsidR="008F19E4" w:rsidRPr="008F19E4" w:rsidRDefault="008F19E4" w:rsidP="003E29A7">
      <w:pPr>
        <w:pStyle w:val="BodyText"/>
        <w:numPr>
          <w:ilvl w:val="1"/>
          <w:numId w:val="1"/>
        </w:numPr>
        <w:spacing w:before="120" w:after="120"/>
        <w:ind w:left="851" w:hanging="851"/>
        <w:rPr>
          <w:rFonts w:ascii="Arial" w:hAnsi="Arial" w:cs="Arial"/>
          <w:bCs/>
        </w:rPr>
      </w:pPr>
      <w:r w:rsidRPr="008F19E4">
        <w:rPr>
          <w:rFonts w:ascii="Arial" w:hAnsi="Arial" w:cs="Arial"/>
          <w:bCs/>
        </w:rPr>
        <w:t xml:space="preserve">HMICFRS have made it clear that the current inspection cycle cannot be compared to previous cycles. </w:t>
      </w:r>
      <w:r w:rsidR="48451FA4" w:rsidRPr="7D1DFA23">
        <w:rPr>
          <w:rFonts w:ascii="Arial" w:hAnsi="Arial" w:cs="Arial"/>
        </w:rPr>
        <w:t>In the report they state that</w:t>
      </w:r>
      <w:r w:rsidR="13D5C897" w:rsidRPr="7D1DFA23">
        <w:rPr>
          <w:rFonts w:ascii="Arial" w:hAnsi="Arial" w:cs="Arial"/>
        </w:rPr>
        <w:t>:</w:t>
      </w:r>
    </w:p>
    <w:p w14:paraId="589C6B57" w14:textId="6E01C95A" w:rsidR="008F19E4" w:rsidRPr="003E29A7" w:rsidRDefault="003E29A7" w:rsidP="003E29A7">
      <w:pPr>
        <w:pStyle w:val="BodyText"/>
        <w:spacing w:before="120" w:after="120"/>
        <w:ind w:left="851"/>
        <w:rPr>
          <w:rFonts w:ascii="Arial" w:hAnsi="Arial" w:cs="Arial"/>
          <w:bCs/>
        </w:rPr>
      </w:pPr>
      <w:r>
        <w:rPr>
          <w:rFonts w:ascii="Arial" w:hAnsi="Arial" w:cs="Arial"/>
          <w:bCs/>
        </w:rPr>
        <w:t>“I</w:t>
      </w:r>
      <w:r w:rsidR="008F19E4" w:rsidRPr="003E29A7">
        <w:rPr>
          <w:rFonts w:ascii="Arial" w:hAnsi="Arial" w:cs="Arial"/>
          <w:bCs/>
        </w:rPr>
        <w:t xml:space="preserve">t isn’t possible to make direct comparisons between the grades awarded in </w:t>
      </w:r>
      <w:r w:rsidR="008F19E4" w:rsidRPr="003E29A7">
        <w:rPr>
          <w:rFonts w:ascii="Arial" w:hAnsi="Arial" w:cs="Arial"/>
          <w:bCs/>
        </w:rPr>
        <w:lastRenderedPageBreak/>
        <w:t xml:space="preserve">this PEEL inspection and those from the previous cycle of PEEL inspections. This is because we have increased our focus on making sure forces are achieving appropriate outcomes for the public, and in some </w:t>
      </w:r>
      <w:proofErr w:type="gramStart"/>
      <w:r w:rsidR="008F19E4" w:rsidRPr="003E29A7">
        <w:rPr>
          <w:rFonts w:ascii="Arial" w:hAnsi="Arial" w:cs="Arial"/>
          <w:bCs/>
        </w:rPr>
        <w:t>cases</w:t>
      </w:r>
      <w:proofErr w:type="gramEnd"/>
      <w:r w:rsidR="008F19E4" w:rsidRPr="003E29A7">
        <w:rPr>
          <w:rFonts w:ascii="Arial" w:hAnsi="Arial" w:cs="Arial"/>
          <w:bCs/>
        </w:rPr>
        <w:t xml:space="preserve"> we have changed the aspects of policing we inspect</w:t>
      </w:r>
      <w:r>
        <w:rPr>
          <w:rFonts w:ascii="Arial" w:hAnsi="Arial" w:cs="Arial"/>
          <w:bCs/>
        </w:rPr>
        <w:t>.”</w:t>
      </w:r>
    </w:p>
    <w:p w14:paraId="76511424" w14:textId="5636A06E" w:rsidR="00D71B73" w:rsidRPr="001344C0" w:rsidRDefault="00D71B73" w:rsidP="00057B9F">
      <w:pPr>
        <w:pStyle w:val="BodyText"/>
        <w:spacing w:before="120" w:after="120"/>
        <w:ind w:left="851"/>
        <w:rPr>
          <w:rFonts w:ascii="Arial" w:hAnsi="Arial" w:cs="Arial"/>
          <w:b/>
        </w:rPr>
      </w:pPr>
    </w:p>
    <w:p w14:paraId="2C6650B5" w14:textId="1F0F2343" w:rsidR="00BD0F09" w:rsidRPr="001344C0" w:rsidRDefault="00C41C8D" w:rsidP="003E29A7">
      <w:pPr>
        <w:pStyle w:val="ListParagraph"/>
        <w:numPr>
          <w:ilvl w:val="0"/>
          <w:numId w:val="1"/>
        </w:numPr>
        <w:pBdr>
          <w:bottom w:val="single" w:sz="4" w:space="1" w:color="006F81"/>
        </w:pBdr>
        <w:spacing w:before="120" w:after="120"/>
        <w:ind w:left="851" w:hanging="851"/>
        <w:rPr>
          <w:rFonts w:ascii="Arial" w:hAnsi="Arial" w:cs="Arial"/>
          <w:b/>
          <w:bCs/>
          <w:sz w:val="24"/>
          <w:szCs w:val="24"/>
        </w:rPr>
      </w:pPr>
      <w:r>
        <w:rPr>
          <w:rFonts w:ascii="Arial" w:hAnsi="Arial" w:cs="Arial"/>
          <w:b/>
          <w:bCs/>
          <w:sz w:val="24"/>
          <w:szCs w:val="24"/>
        </w:rPr>
        <w:t>PEEL Reports</w:t>
      </w:r>
    </w:p>
    <w:p w14:paraId="554FE175" w14:textId="77777777" w:rsidR="003E29A7" w:rsidRDefault="005700FB" w:rsidP="003E29A7">
      <w:pPr>
        <w:pStyle w:val="BodyText"/>
        <w:numPr>
          <w:ilvl w:val="1"/>
          <w:numId w:val="1"/>
        </w:numPr>
        <w:spacing w:before="120" w:after="120"/>
        <w:ind w:left="851" w:hanging="851"/>
        <w:rPr>
          <w:rFonts w:ascii="Arial" w:hAnsi="Arial" w:cs="Arial"/>
          <w:bCs/>
        </w:rPr>
      </w:pPr>
      <w:r w:rsidRPr="005700FB">
        <w:rPr>
          <w:rFonts w:ascii="Arial" w:hAnsi="Arial" w:cs="Arial"/>
          <w:bCs/>
        </w:rPr>
        <w:t>The next page has a list of the forces who have had reports published under this PEEL inspection</w:t>
      </w:r>
      <w:r w:rsidR="00107891">
        <w:rPr>
          <w:rFonts w:ascii="Arial" w:hAnsi="Arial" w:cs="Arial"/>
          <w:bCs/>
        </w:rPr>
        <w:t>.</w:t>
      </w:r>
    </w:p>
    <w:p w14:paraId="6B35A56F" w14:textId="2BC590C7" w:rsidR="005700FB" w:rsidRPr="003E29A7" w:rsidRDefault="005700FB" w:rsidP="003E29A7">
      <w:pPr>
        <w:pStyle w:val="BodyText"/>
        <w:numPr>
          <w:ilvl w:val="1"/>
          <w:numId w:val="1"/>
        </w:numPr>
        <w:spacing w:before="120" w:after="120"/>
        <w:ind w:left="851" w:hanging="851"/>
        <w:rPr>
          <w:rFonts w:ascii="Arial" w:hAnsi="Arial" w:cs="Arial"/>
          <w:bCs/>
        </w:rPr>
      </w:pPr>
      <w:r w:rsidRPr="003E29A7">
        <w:rPr>
          <w:rFonts w:ascii="Arial" w:hAnsi="Arial" w:cs="Arial"/>
          <w:bCs/>
        </w:rPr>
        <w:t>For each area inspected the gradings are as follows</w:t>
      </w:r>
      <w:r w:rsidR="00107891" w:rsidRPr="003E29A7">
        <w:rPr>
          <w:rFonts w:ascii="Arial" w:hAnsi="Arial" w:cs="Arial"/>
          <w:bCs/>
        </w:rPr>
        <w:t>:</w:t>
      </w:r>
    </w:p>
    <w:p w14:paraId="041877A8" w14:textId="1A04B86E" w:rsidR="005700FB" w:rsidRPr="005700FB" w:rsidRDefault="005700FB" w:rsidP="00057B9F">
      <w:pPr>
        <w:pStyle w:val="BodyText"/>
        <w:numPr>
          <w:ilvl w:val="0"/>
          <w:numId w:val="2"/>
        </w:numPr>
        <w:spacing w:before="120" w:after="120"/>
        <w:rPr>
          <w:rFonts w:ascii="Arial" w:hAnsi="Arial" w:cs="Arial"/>
          <w:bCs/>
        </w:rPr>
      </w:pPr>
      <w:r w:rsidRPr="005700FB">
        <w:rPr>
          <w:rFonts w:ascii="Arial" w:hAnsi="Arial" w:cs="Arial"/>
          <w:bCs/>
        </w:rPr>
        <w:t>Outstanding</w:t>
      </w:r>
      <w:r w:rsidR="00B568BD">
        <w:rPr>
          <w:rFonts w:ascii="Arial" w:hAnsi="Arial" w:cs="Arial"/>
          <w:bCs/>
        </w:rPr>
        <w:t>:</w:t>
      </w:r>
      <w:r w:rsidRPr="005700FB">
        <w:rPr>
          <w:rFonts w:ascii="Arial" w:hAnsi="Arial" w:cs="Arial"/>
          <w:bCs/>
        </w:rPr>
        <w:t xml:space="preserve"> The force has substantially exceeded the characteristics of good performance</w:t>
      </w:r>
      <w:r w:rsidR="00C41C8D">
        <w:rPr>
          <w:rFonts w:ascii="Arial" w:hAnsi="Arial" w:cs="Arial"/>
          <w:bCs/>
        </w:rPr>
        <w:t>s</w:t>
      </w:r>
      <w:r w:rsidR="00B568BD">
        <w:rPr>
          <w:rFonts w:ascii="Arial" w:hAnsi="Arial" w:cs="Arial"/>
          <w:bCs/>
        </w:rPr>
        <w:t>.</w:t>
      </w:r>
    </w:p>
    <w:p w14:paraId="39B323E6" w14:textId="3CF00C74" w:rsidR="005700FB" w:rsidRPr="005700FB" w:rsidRDefault="005700FB" w:rsidP="00057B9F">
      <w:pPr>
        <w:pStyle w:val="BodyText"/>
        <w:numPr>
          <w:ilvl w:val="0"/>
          <w:numId w:val="2"/>
        </w:numPr>
        <w:spacing w:before="120" w:after="120"/>
        <w:rPr>
          <w:rFonts w:ascii="Arial" w:hAnsi="Arial" w:cs="Arial"/>
          <w:bCs/>
        </w:rPr>
      </w:pPr>
      <w:r w:rsidRPr="005700FB">
        <w:rPr>
          <w:rFonts w:ascii="Arial" w:hAnsi="Arial" w:cs="Arial"/>
          <w:bCs/>
        </w:rPr>
        <w:t>Good</w:t>
      </w:r>
      <w:r w:rsidR="00B568BD">
        <w:rPr>
          <w:rFonts w:ascii="Arial" w:hAnsi="Arial" w:cs="Arial"/>
          <w:bCs/>
        </w:rPr>
        <w:t>:</w:t>
      </w:r>
      <w:r w:rsidRPr="005700FB">
        <w:rPr>
          <w:rFonts w:ascii="Arial" w:hAnsi="Arial" w:cs="Arial"/>
          <w:bCs/>
        </w:rPr>
        <w:t xml:space="preserve"> The force has demonstrated substantially the characteristics of good performance</w:t>
      </w:r>
      <w:r w:rsidR="00B568BD">
        <w:rPr>
          <w:rFonts w:ascii="Arial" w:hAnsi="Arial" w:cs="Arial"/>
          <w:bCs/>
        </w:rPr>
        <w:t>.</w:t>
      </w:r>
    </w:p>
    <w:p w14:paraId="28750D6A" w14:textId="74151E17" w:rsidR="005700FB" w:rsidRPr="005700FB" w:rsidRDefault="005700FB" w:rsidP="00057B9F">
      <w:pPr>
        <w:pStyle w:val="BodyText"/>
        <w:numPr>
          <w:ilvl w:val="0"/>
          <w:numId w:val="2"/>
        </w:numPr>
        <w:spacing w:before="120" w:after="120"/>
        <w:rPr>
          <w:rFonts w:ascii="Arial" w:hAnsi="Arial" w:cs="Arial"/>
          <w:bCs/>
        </w:rPr>
      </w:pPr>
      <w:r w:rsidRPr="005700FB">
        <w:rPr>
          <w:rFonts w:ascii="Arial" w:hAnsi="Arial" w:cs="Arial"/>
          <w:bCs/>
        </w:rPr>
        <w:t>Adequate</w:t>
      </w:r>
      <w:r w:rsidR="00B568BD">
        <w:rPr>
          <w:rFonts w:ascii="Arial" w:hAnsi="Arial" w:cs="Arial"/>
          <w:bCs/>
        </w:rPr>
        <w:t>:</w:t>
      </w:r>
      <w:r w:rsidRPr="005700FB">
        <w:rPr>
          <w:rFonts w:ascii="Arial" w:hAnsi="Arial" w:cs="Arial"/>
          <w:bCs/>
        </w:rPr>
        <w:t xml:space="preserve"> We have identified an appreciable number of areas where the force should make improvements</w:t>
      </w:r>
      <w:r w:rsidR="00B568BD">
        <w:rPr>
          <w:rFonts w:ascii="Arial" w:hAnsi="Arial" w:cs="Arial"/>
          <w:bCs/>
        </w:rPr>
        <w:t>.</w:t>
      </w:r>
    </w:p>
    <w:p w14:paraId="2D9073B3" w14:textId="3EECEFC5" w:rsidR="005700FB" w:rsidRPr="005700FB" w:rsidRDefault="005700FB" w:rsidP="00057B9F">
      <w:pPr>
        <w:pStyle w:val="BodyText"/>
        <w:numPr>
          <w:ilvl w:val="0"/>
          <w:numId w:val="2"/>
        </w:numPr>
        <w:spacing w:before="120" w:after="120"/>
        <w:rPr>
          <w:rFonts w:ascii="Arial" w:hAnsi="Arial" w:cs="Arial"/>
          <w:bCs/>
        </w:rPr>
      </w:pPr>
      <w:r w:rsidRPr="005700FB">
        <w:rPr>
          <w:rFonts w:ascii="Arial" w:hAnsi="Arial" w:cs="Arial"/>
          <w:bCs/>
        </w:rPr>
        <w:t>Requires improvement</w:t>
      </w:r>
      <w:r w:rsidR="00B568BD">
        <w:rPr>
          <w:rFonts w:ascii="Arial" w:hAnsi="Arial" w:cs="Arial"/>
          <w:bCs/>
        </w:rPr>
        <w:t>:</w:t>
      </w:r>
      <w:r w:rsidRPr="005700FB">
        <w:rPr>
          <w:rFonts w:ascii="Arial" w:hAnsi="Arial" w:cs="Arial"/>
          <w:bCs/>
        </w:rPr>
        <w:t xml:space="preserve"> We have identified a sufficiently substantial number of areas where the force needs to make improvements</w:t>
      </w:r>
      <w:r w:rsidR="00B568BD">
        <w:rPr>
          <w:rFonts w:ascii="Arial" w:hAnsi="Arial" w:cs="Arial"/>
          <w:bCs/>
        </w:rPr>
        <w:t>.</w:t>
      </w:r>
      <w:r w:rsidRPr="005700FB">
        <w:rPr>
          <w:rFonts w:ascii="Arial" w:hAnsi="Arial" w:cs="Arial"/>
          <w:bCs/>
        </w:rPr>
        <w:t xml:space="preserve"> </w:t>
      </w:r>
    </w:p>
    <w:p w14:paraId="19B36BDA" w14:textId="3F3DF385" w:rsidR="005700FB" w:rsidRPr="005700FB" w:rsidRDefault="005700FB" w:rsidP="00057B9F">
      <w:pPr>
        <w:pStyle w:val="BodyText"/>
        <w:numPr>
          <w:ilvl w:val="0"/>
          <w:numId w:val="2"/>
        </w:numPr>
        <w:spacing w:before="120" w:after="120"/>
        <w:rPr>
          <w:rFonts w:ascii="Arial" w:hAnsi="Arial" w:cs="Arial"/>
          <w:bCs/>
        </w:rPr>
      </w:pPr>
      <w:r w:rsidRPr="005700FB">
        <w:rPr>
          <w:rFonts w:ascii="Arial" w:hAnsi="Arial" w:cs="Arial"/>
          <w:bCs/>
        </w:rPr>
        <w:t>Inadequate</w:t>
      </w:r>
      <w:r w:rsidR="00B568BD">
        <w:rPr>
          <w:rFonts w:ascii="Arial" w:hAnsi="Arial" w:cs="Arial"/>
          <w:bCs/>
        </w:rPr>
        <w:t>:</w:t>
      </w:r>
      <w:r w:rsidRPr="005700FB">
        <w:rPr>
          <w:rFonts w:ascii="Arial" w:hAnsi="Arial" w:cs="Arial"/>
          <w:bCs/>
        </w:rPr>
        <w:t xml:space="preserve"> We have causes of concern and have made recommendations to the force to address them</w:t>
      </w:r>
      <w:r w:rsidR="00B568BD">
        <w:rPr>
          <w:rFonts w:ascii="Arial" w:hAnsi="Arial" w:cs="Arial"/>
          <w:bCs/>
        </w:rPr>
        <w:t>.</w:t>
      </w:r>
    </w:p>
    <w:p w14:paraId="17C03199" w14:textId="77777777" w:rsidR="001D1AC9" w:rsidRDefault="005D12C2" w:rsidP="00B568BD">
      <w:pPr>
        <w:pStyle w:val="BodyText"/>
        <w:numPr>
          <w:ilvl w:val="1"/>
          <w:numId w:val="1"/>
        </w:numPr>
        <w:spacing w:before="120" w:after="120"/>
        <w:ind w:left="851" w:hanging="851"/>
        <w:rPr>
          <w:rFonts w:ascii="Arial" w:hAnsi="Arial" w:cs="Arial"/>
          <w:bCs/>
        </w:rPr>
      </w:pPr>
      <w:r w:rsidRPr="001D1AC9">
        <w:rPr>
          <w:rFonts w:ascii="Arial" w:hAnsi="Arial" w:cs="Arial"/>
          <w:bCs/>
          <w:noProof/>
        </w:rPr>
        <w:t>These are</w:t>
      </w:r>
      <w:r w:rsidR="005700FB" w:rsidRPr="001D1AC9">
        <w:rPr>
          <w:rFonts w:ascii="Arial" w:hAnsi="Arial" w:cs="Arial"/>
          <w:bCs/>
        </w:rPr>
        <w:t xml:space="preserve"> the gradings that were published as part of the PEEL report for West Yorkshire</w:t>
      </w:r>
      <w:r w:rsidR="001D1AC9" w:rsidRPr="001D1AC9">
        <w:rPr>
          <w:rFonts w:ascii="Arial" w:hAnsi="Arial" w:cs="Arial"/>
          <w:bCs/>
        </w:rPr>
        <w:t>:</w:t>
      </w:r>
    </w:p>
    <w:p w14:paraId="462E7E90" w14:textId="38F485DD" w:rsidR="004C5285" w:rsidRPr="001D1AC9" w:rsidRDefault="004C5285" w:rsidP="00057B9F">
      <w:pPr>
        <w:pStyle w:val="BodyText"/>
        <w:spacing w:before="120" w:after="120"/>
        <w:ind w:left="792"/>
        <w:jc w:val="center"/>
        <w:rPr>
          <w:rFonts w:ascii="Arial" w:hAnsi="Arial" w:cs="Arial"/>
          <w:bCs/>
        </w:rPr>
      </w:pPr>
      <w:r>
        <w:rPr>
          <w:rFonts w:ascii="Arial" w:hAnsi="Arial" w:cs="Arial"/>
          <w:bCs/>
          <w:noProof/>
        </w:rPr>
        <w:drawing>
          <wp:inline distT="0" distB="0" distL="0" distR="0" wp14:anchorId="0FC423AB" wp14:editId="7FE5211D">
            <wp:extent cx="3870325" cy="2533281"/>
            <wp:effectExtent l="0" t="0" r="0" b="635"/>
            <wp:docPr id="131891773" name="Picture 1" descr="A chart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1773" name="Picture 1" descr="A chart with text on i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3227" cy="2535180"/>
                    </a:xfrm>
                    <a:prstGeom prst="rect">
                      <a:avLst/>
                    </a:prstGeom>
                    <a:noFill/>
                  </pic:spPr>
                </pic:pic>
              </a:graphicData>
            </a:graphic>
          </wp:inline>
        </w:drawing>
      </w:r>
    </w:p>
    <w:p w14:paraId="7DE11234" w14:textId="77777777" w:rsidR="00984E8B" w:rsidRDefault="00984E8B" w:rsidP="0091645C">
      <w:pPr>
        <w:pStyle w:val="BodyText"/>
        <w:numPr>
          <w:ilvl w:val="1"/>
          <w:numId w:val="1"/>
        </w:numPr>
        <w:spacing w:before="120" w:after="120"/>
        <w:ind w:left="851" w:hanging="851"/>
        <w:rPr>
          <w:rFonts w:ascii="Arial" w:hAnsi="Arial" w:cs="Arial"/>
          <w:bCs/>
        </w:rPr>
      </w:pPr>
      <w:r w:rsidRPr="0060425E">
        <w:rPr>
          <w:rFonts w:ascii="Arial" w:hAnsi="Arial" w:cs="Arial"/>
          <w:bCs/>
        </w:rPr>
        <w:t>We can then compare the above with other force inspections under the same regime.</w:t>
      </w:r>
    </w:p>
    <w:p w14:paraId="3E8459E4" w14:textId="2CE31811" w:rsidR="00984E8B" w:rsidRDefault="56095DB8" w:rsidP="0091645C">
      <w:pPr>
        <w:pStyle w:val="BodyText"/>
        <w:numPr>
          <w:ilvl w:val="1"/>
          <w:numId w:val="1"/>
        </w:numPr>
        <w:spacing w:before="120" w:after="120"/>
        <w:ind w:left="851" w:hanging="851"/>
        <w:rPr>
          <w:rFonts w:ascii="Arial" w:hAnsi="Arial" w:cs="Arial"/>
        </w:rPr>
      </w:pPr>
      <w:r w:rsidRPr="44BC3541">
        <w:rPr>
          <w:rFonts w:ascii="Arial" w:hAnsi="Arial" w:cs="Arial"/>
        </w:rPr>
        <w:t>Th</w:t>
      </w:r>
      <w:r w:rsidR="0091645C">
        <w:rPr>
          <w:rFonts w:ascii="Arial" w:hAnsi="Arial" w:cs="Arial"/>
        </w:rPr>
        <w:t>e</w:t>
      </w:r>
      <w:r w:rsidRPr="44BC3541">
        <w:rPr>
          <w:rFonts w:ascii="Arial" w:hAnsi="Arial" w:cs="Arial"/>
        </w:rPr>
        <w:t xml:space="preserve"> first table looks at just the questions that were graded for all forces as part of the inspection, giving 5 points for an outstanding grade, 4 for good, 3 for adequate, 2 for requires improvement, 1 for inadequate. These are then totaled to give a </w:t>
      </w:r>
      <w:r w:rsidR="008D5B9D" w:rsidRPr="44BC3541">
        <w:rPr>
          <w:rFonts w:ascii="Arial" w:hAnsi="Arial" w:cs="Arial"/>
        </w:rPr>
        <w:t>rank</w:t>
      </w:r>
      <w:r w:rsidR="008D5B9D">
        <w:rPr>
          <w:rFonts w:ascii="Arial" w:hAnsi="Arial" w:cs="Arial"/>
        </w:rPr>
        <w:t>ing and</w:t>
      </w:r>
      <w:r w:rsidRPr="44BC3541">
        <w:rPr>
          <w:rFonts w:ascii="Arial" w:hAnsi="Arial" w:cs="Arial"/>
        </w:rPr>
        <w:t xml:space="preserve"> sorted </w:t>
      </w:r>
      <w:r w:rsidR="006E4BFA">
        <w:rPr>
          <w:rFonts w:ascii="Arial" w:hAnsi="Arial" w:cs="Arial"/>
        </w:rPr>
        <w:t>comparing possible highest mark with actual</w:t>
      </w:r>
      <w:r w:rsidR="00B92A8D">
        <w:rPr>
          <w:rFonts w:ascii="Arial" w:hAnsi="Arial" w:cs="Arial"/>
        </w:rPr>
        <w:t>.</w:t>
      </w:r>
    </w:p>
    <w:p w14:paraId="2DF81989" w14:textId="2FB3329D" w:rsidR="00984E8B" w:rsidRPr="004C5285" w:rsidRDefault="00984E8B" w:rsidP="004C5285">
      <w:pPr>
        <w:pStyle w:val="BodyText"/>
        <w:spacing w:after="240" w:line="276" w:lineRule="auto"/>
        <w:ind w:left="792"/>
        <w:rPr>
          <w:rFonts w:ascii="Arial" w:hAnsi="Arial" w:cs="Arial"/>
          <w:bCs/>
        </w:rPr>
        <w:sectPr w:rsidR="00984E8B" w:rsidRPr="004C5285" w:rsidSect="002C4EF6">
          <w:headerReference w:type="default" r:id="rId14"/>
          <w:footerReference w:type="default" r:id="rId15"/>
          <w:pgSz w:w="11910" w:h="16840"/>
          <w:pgMar w:top="1580" w:right="1278" w:bottom="2020" w:left="1276" w:header="0" w:footer="567" w:gutter="0"/>
          <w:cols w:space="720"/>
          <w:docGrid w:linePitch="299"/>
        </w:sectPr>
      </w:pPr>
    </w:p>
    <w:p w14:paraId="774F288A" w14:textId="3F8F9321" w:rsidR="00E03032" w:rsidRDefault="006E4BFA" w:rsidP="00FB6004">
      <w:pPr>
        <w:pStyle w:val="BodyText"/>
        <w:spacing w:after="240" w:line="276" w:lineRule="auto"/>
        <w:jc w:val="center"/>
        <w:rPr>
          <w:rFonts w:ascii="Arial" w:hAnsi="Arial" w:cs="Arial"/>
          <w:bCs/>
        </w:rPr>
      </w:pPr>
      <w:r w:rsidRPr="006E4BFA">
        <w:rPr>
          <w:noProof/>
        </w:rPr>
        <w:lastRenderedPageBreak/>
        <w:drawing>
          <wp:inline distT="0" distB="0" distL="0" distR="0" wp14:anchorId="3B066A8D" wp14:editId="3BDD7118">
            <wp:extent cx="7891984" cy="4832350"/>
            <wp:effectExtent l="0" t="0" r="0" b="6350"/>
            <wp:docPr id="55373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95128" cy="4834275"/>
                    </a:xfrm>
                    <a:prstGeom prst="rect">
                      <a:avLst/>
                    </a:prstGeom>
                    <a:noFill/>
                    <a:ln>
                      <a:noFill/>
                    </a:ln>
                  </pic:spPr>
                </pic:pic>
              </a:graphicData>
            </a:graphic>
          </wp:inline>
        </w:drawing>
      </w:r>
    </w:p>
    <w:p w14:paraId="0D6D8CD8" w14:textId="5056B866" w:rsidR="005D12C2" w:rsidRDefault="005D12C2" w:rsidP="008D5B9D">
      <w:pPr>
        <w:pStyle w:val="BodyText"/>
        <w:numPr>
          <w:ilvl w:val="1"/>
          <w:numId w:val="1"/>
        </w:numPr>
        <w:spacing w:before="120" w:after="120"/>
        <w:ind w:left="851" w:hanging="851"/>
        <w:rPr>
          <w:rFonts w:ascii="Arial" w:hAnsi="Arial" w:cs="Arial"/>
          <w:bCs/>
        </w:rPr>
      </w:pPr>
      <w:r w:rsidRPr="005D12C2">
        <w:rPr>
          <w:rFonts w:ascii="Arial" w:hAnsi="Arial" w:cs="Arial"/>
          <w:bCs/>
        </w:rPr>
        <w:t xml:space="preserve">West Yorkshire appears </w:t>
      </w:r>
      <w:r w:rsidR="00B92A8D">
        <w:rPr>
          <w:rFonts w:ascii="Arial" w:hAnsi="Arial" w:cs="Arial"/>
          <w:bCs/>
        </w:rPr>
        <w:t xml:space="preserve">just above </w:t>
      </w:r>
      <w:r w:rsidRPr="005D12C2">
        <w:rPr>
          <w:rFonts w:ascii="Arial" w:hAnsi="Arial" w:cs="Arial"/>
          <w:bCs/>
        </w:rPr>
        <w:t>mid table for this assessment</w:t>
      </w:r>
      <w:r w:rsidR="008D5B9D">
        <w:rPr>
          <w:rFonts w:ascii="Arial" w:hAnsi="Arial" w:cs="Arial"/>
          <w:bCs/>
        </w:rPr>
        <w:t>. However, as t</w:t>
      </w:r>
      <w:r w:rsidRPr="005D12C2">
        <w:rPr>
          <w:rFonts w:ascii="Arial" w:hAnsi="Arial" w:cs="Arial"/>
          <w:bCs/>
        </w:rPr>
        <w:t>he table</w:t>
      </w:r>
      <w:r w:rsidR="008D5B9D">
        <w:rPr>
          <w:rFonts w:ascii="Arial" w:hAnsi="Arial" w:cs="Arial"/>
          <w:bCs/>
        </w:rPr>
        <w:t xml:space="preserve"> shows</w:t>
      </w:r>
      <w:r w:rsidRPr="005D12C2">
        <w:rPr>
          <w:rFonts w:ascii="Arial" w:hAnsi="Arial" w:cs="Arial"/>
          <w:bCs/>
        </w:rPr>
        <w:t>, not all questions are assessed each time, thus making this comparison incomplete.</w:t>
      </w:r>
    </w:p>
    <w:p w14:paraId="3B560950" w14:textId="58AE30EC" w:rsidR="0060425E" w:rsidRDefault="009117EB" w:rsidP="008D5B9D">
      <w:pPr>
        <w:pStyle w:val="BodyText"/>
        <w:numPr>
          <w:ilvl w:val="1"/>
          <w:numId w:val="1"/>
        </w:numPr>
        <w:spacing w:before="120" w:after="120"/>
        <w:ind w:left="851" w:hanging="851"/>
        <w:rPr>
          <w:rFonts w:ascii="Arial" w:hAnsi="Arial" w:cs="Arial"/>
          <w:bCs/>
        </w:rPr>
      </w:pPr>
      <w:r>
        <w:rPr>
          <w:rFonts w:ascii="Arial" w:hAnsi="Arial" w:cs="Arial"/>
          <w:bCs/>
        </w:rPr>
        <w:t>The only way to complete the</w:t>
      </w:r>
      <w:r w:rsidR="00A81277">
        <w:rPr>
          <w:rFonts w:ascii="Arial" w:hAnsi="Arial" w:cs="Arial"/>
          <w:bCs/>
        </w:rPr>
        <w:t xml:space="preserve"> picture is to include the gradings from previous assessments</w:t>
      </w:r>
      <w:r w:rsidR="008D5B9D">
        <w:rPr>
          <w:rFonts w:ascii="Arial" w:hAnsi="Arial" w:cs="Arial"/>
          <w:bCs/>
        </w:rPr>
        <w:t xml:space="preserve">. </w:t>
      </w:r>
      <w:r w:rsidR="00B31D28">
        <w:rPr>
          <w:rFonts w:ascii="Arial" w:hAnsi="Arial" w:cs="Arial"/>
          <w:bCs/>
        </w:rPr>
        <w:t xml:space="preserve">Although it has been stated that the new assessment is not comparable with the previous assessments, </w:t>
      </w:r>
      <w:r w:rsidR="00312172">
        <w:rPr>
          <w:rFonts w:ascii="Arial" w:hAnsi="Arial" w:cs="Arial"/>
          <w:bCs/>
        </w:rPr>
        <w:t xml:space="preserve">using the grading from other </w:t>
      </w:r>
      <w:r w:rsidR="00312172">
        <w:rPr>
          <w:rFonts w:ascii="Arial" w:hAnsi="Arial" w:cs="Arial"/>
          <w:bCs/>
        </w:rPr>
        <w:lastRenderedPageBreak/>
        <w:t>assessments outside PEEL is</w:t>
      </w:r>
      <w:r w:rsidR="00B31D28">
        <w:rPr>
          <w:rFonts w:ascii="Arial" w:hAnsi="Arial" w:cs="Arial"/>
          <w:bCs/>
        </w:rPr>
        <w:t xml:space="preserve"> the only way to understand the </w:t>
      </w:r>
      <w:r w:rsidR="00A81277">
        <w:rPr>
          <w:rFonts w:ascii="Arial" w:hAnsi="Arial" w:cs="Arial"/>
          <w:bCs/>
        </w:rPr>
        <w:t xml:space="preserve">complete inspection regime </w:t>
      </w:r>
      <w:r w:rsidR="00C41C8D">
        <w:rPr>
          <w:rFonts w:ascii="Arial" w:hAnsi="Arial" w:cs="Arial"/>
          <w:bCs/>
        </w:rPr>
        <w:t xml:space="preserve">and </w:t>
      </w:r>
      <w:r w:rsidR="00B31D28">
        <w:rPr>
          <w:rFonts w:ascii="Arial" w:hAnsi="Arial" w:cs="Arial"/>
          <w:bCs/>
        </w:rPr>
        <w:t>is a fuller</w:t>
      </w:r>
      <w:r w:rsidR="00C41C8D">
        <w:rPr>
          <w:rFonts w:ascii="Arial" w:hAnsi="Arial" w:cs="Arial"/>
          <w:bCs/>
        </w:rPr>
        <w:t xml:space="preserve"> comparison with other forces.</w:t>
      </w:r>
      <w:r w:rsidR="00FB46C3">
        <w:rPr>
          <w:rFonts w:ascii="Arial" w:hAnsi="Arial" w:cs="Arial"/>
          <w:bCs/>
        </w:rPr>
        <w:t xml:space="preserve"> </w:t>
      </w:r>
    </w:p>
    <w:p w14:paraId="7D0F01D4" w14:textId="25E018D2" w:rsidR="00245B62" w:rsidRDefault="008D5B9D" w:rsidP="008D5B9D">
      <w:pPr>
        <w:pStyle w:val="BodyText"/>
        <w:numPr>
          <w:ilvl w:val="1"/>
          <w:numId w:val="1"/>
        </w:numPr>
        <w:spacing w:before="120" w:after="120"/>
        <w:ind w:left="851" w:hanging="851"/>
        <w:rPr>
          <w:rFonts w:ascii="Arial" w:hAnsi="Arial" w:cs="Arial"/>
          <w:bCs/>
        </w:rPr>
      </w:pPr>
      <w:r>
        <w:rPr>
          <w:rFonts w:ascii="Arial" w:hAnsi="Arial" w:cs="Arial"/>
          <w:bCs/>
        </w:rPr>
        <w:t>The table below</w:t>
      </w:r>
      <w:r w:rsidR="00245B62">
        <w:rPr>
          <w:rFonts w:ascii="Arial" w:hAnsi="Arial" w:cs="Arial"/>
          <w:bCs/>
        </w:rPr>
        <w:t xml:space="preserve"> is constructed in the same way as the one above, but all questions are included</w:t>
      </w:r>
      <w:r w:rsidR="00F70C92">
        <w:rPr>
          <w:rFonts w:ascii="Arial" w:hAnsi="Arial" w:cs="Arial"/>
          <w:bCs/>
        </w:rPr>
        <w:t>.</w:t>
      </w:r>
    </w:p>
    <w:p w14:paraId="3EAD4F7E" w14:textId="3E25A565" w:rsidR="00A81277" w:rsidRDefault="00D7431C" w:rsidP="00D7431C">
      <w:pPr>
        <w:pStyle w:val="BodyText"/>
        <w:spacing w:after="240" w:line="276" w:lineRule="auto"/>
        <w:jc w:val="center"/>
        <w:rPr>
          <w:rFonts w:ascii="Arial" w:hAnsi="Arial" w:cs="Arial"/>
          <w:bCs/>
        </w:rPr>
      </w:pPr>
      <w:r w:rsidRPr="00D7431C">
        <w:rPr>
          <w:noProof/>
        </w:rPr>
        <w:drawing>
          <wp:inline distT="0" distB="0" distL="0" distR="0" wp14:anchorId="22FB4CC2" wp14:editId="472DDAF7">
            <wp:extent cx="7609648" cy="4597400"/>
            <wp:effectExtent l="0" t="0" r="0" b="0"/>
            <wp:docPr id="1614123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11868" cy="4598741"/>
                    </a:xfrm>
                    <a:prstGeom prst="rect">
                      <a:avLst/>
                    </a:prstGeom>
                    <a:noFill/>
                    <a:ln>
                      <a:noFill/>
                    </a:ln>
                  </pic:spPr>
                </pic:pic>
              </a:graphicData>
            </a:graphic>
          </wp:inline>
        </w:drawing>
      </w:r>
    </w:p>
    <w:p w14:paraId="2F827553" w14:textId="02490447" w:rsidR="001B71AC" w:rsidRDefault="54594430" w:rsidP="008D5B9D">
      <w:pPr>
        <w:pStyle w:val="BodyText"/>
        <w:numPr>
          <w:ilvl w:val="1"/>
          <w:numId w:val="1"/>
        </w:numPr>
        <w:spacing w:before="120" w:after="120"/>
        <w:ind w:left="851" w:hanging="851"/>
        <w:rPr>
          <w:rFonts w:ascii="Arial" w:hAnsi="Arial" w:cs="Arial"/>
        </w:rPr>
        <w:sectPr w:rsidR="001B71AC" w:rsidSect="00D7431C">
          <w:pgSz w:w="16840" w:h="11910" w:orient="landscape"/>
          <w:pgMar w:top="1418" w:right="1580" w:bottom="1278" w:left="2020" w:header="0" w:footer="567" w:gutter="0"/>
          <w:cols w:space="720"/>
          <w:docGrid w:linePitch="299"/>
        </w:sectPr>
      </w:pPr>
      <w:r w:rsidRPr="44BC3541">
        <w:rPr>
          <w:rFonts w:ascii="Arial" w:hAnsi="Arial" w:cs="Arial"/>
        </w:rPr>
        <w:t>Once all inspections are included</w:t>
      </w:r>
      <w:r w:rsidR="464F366A" w:rsidRPr="44BC3541">
        <w:rPr>
          <w:rFonts w:ascii="Arial" w:hAnsi="Arial" w:cs="Arial"/>
        </w:rPr>
        <w:t>,</w:t>
      </w:r>
      <w:r w:rsidRPr="44BC3541">
        <w:rPr>
          <w:rFonts w:ascii="Arial" w:hAnsi="Arial" w:cs="Arial"/>
        </w:rPr>
        <w:t xml:space="preserve"> we find that West Yorkshire rises to the top </w:t>
      </w:r>
      <w:r w:rsidR="0002544F">
        <w:rPr>
          <w:rFonts w:ascii="Arial" w:hAnsi="Arial" w:cs="Arial"/>
        </w:rPr>
        <w:t>quarter</w:t>
      </w:r>
      <w:r w:rsidRPr="44BC3541">
        <w:rPr>
          <w:rFonts w:ascii="Arial" w:hAnsi="Arial" w:cs="Arial"/>
        </w:rPr>
        <w:t xml:space="preserve"> of the table and above all its most similar group of forces (highlighted in light blue).</w:t>
      </w:r>
      <w:r w:rsidR="3888895D" w:rsidRPr="44BC3541">
        <w:rPr>
          <w:rFonts w:ascii="Arial" w:hAnsi="Arial" w:cs="Arial"/>
        </w:rPr>
        <w:t xml:space="preserve"> </w:t>
      </w:r>
    </w:p>
    <w:p w14:paraId="26EA6FAE" w14:textId="142B8B82" w:rsidR="00C41C8D" w:rsidRDefault="4A4A7E1F" w:rsidP="00094B40">
      <w:pPr>
        <w:pStyle w:val="BodyText"/>
        <w:numPr>
          <w:ilvl w:val="1"/>
          <w:numId w:val="1"/>
        </w:numPr>
        <w:spacing w:before="120" w:after="120"/>
        <w:ind w:left="851" w:hanging="851"/>
        <w:rPr>
          <w:rFonts w:ascii="Arial" w:hAnsi="Arial" w:cs="Arial"/>
        </w:rPr>
      </w:pPr>
      <w:r w:rsidRPr="44BC3541">
        <w:rPr>
          <w:rFonts w:ascii="Arial" w:hAnsi="Arial" w:cs="Arial"/>
        </w:rPr>
        <w:lastRenderedPageBreak/>
        <w:t xml:space="preserve">The </w:t>
      </w:r>
      <w:r w:rsidR="3020285F" w:rsidRPr="44BC3541">
        <w:rPr>
          <w:rFonts w:ascii="Arial" w:hAnsi="Arial" w:cs="Arial"/>
        </w:rPr>
        <w:t xml:space="preserve">HMICFRS </w:t>
      </w:r>
      <w:r w:rsidR="5E745B79" w:rsidRPr="44BC3541">
        <w:rPr>
          <w:rFonts w:ascii="Arial" w:hAnsi="Arial" w:cs="Arial"/>
        </w:rPr>
        <w:t xml:space="preserve">gradings </w:t>
      </w:r>
      <w:r w:rsidR="3020285F" w:rsidRPr="44BC3541">
        <w:rPr>
          <w:rFonts w:ascii="Arial" w:hAnsi="Arial" w:cs="Arial"/>
        </w:rPr>
        <w:t xml:space="preserve">for each question set </w:t>
      </w:r>
      <w:r w:rsidR="67EA9177" w:rsidRPr="44BC3541">
        <w:rPr>
          <w:rFonts w:ascii="Arial" w:hAnsi="Arial" w:cs="Arial"/>
        </w:rPr>
        <w:t>look</w:t>
      </w:r>
      <w:r w:rsidR="0002544F">
        <w:rPr>
          <w:rFonts w:ascii="Arial" w:hAnsi="Arial" w:cs="Arial"/>
        </w:rPr>
        <w:t>s</w:t>
      </w:r>
      <w:r w:rsidR="3020285F" w:rsidRPr="44BC3541">
        <w:rPr>
          <w:rFonts w:ascii="Arial" w:hAnsi="Arial" w:cs="Arial"/>
        </w:rPr>
        <w:t xml:space="preserve"> at the</w:t>
      </w:r>
      <w:r w:rsidR="5E745B79" w:rsidRPr="44BC3541">
        <w:rPr>
          <w:rFonts w:ascii="Arial" w:hAnsi="Arial" w:cs="Arial"/>
        </w:rPr>
        <w:t xml:space="preserve"> number of areas for improvement</w:t>
      </w:r>
      <w:r w:rsidR="14AC8EEA" w:rsidRPr="44BC3541">
        <w:rPr>
          <w:rFonts w:ascii="Arial" w:hAnsi="Arial" w:cs="Arial"/>
        </w:rPr>
        <w:t xml:space="preserve"> </w:t>
      </w:r>
      <w:r w:rsidR="0002544F">
        <w:rPr>
          <w:rFonts w:ascii="Arial" w:hAnsi="Arial" w:cs="Arial"/>
        </w:rPr>
        <w:t xml:space="preserve">highlighted as part of the </w:t>
      </w:r>
      <w:r w:rsidR="00224046">
        <w:rPr>
          <w:rFonts w:ascii="Arial" w:hAnsi="Arial" w:cs="Arial"/>
        </w:rPr>
        <w:t xml:space="preserve">inspection, </w:t>
      </w:r>
      <w:r w:rsidR="00224046" w:rsidRPr="44BC3541">
        <w:rPr>
          <w:rFonts w:ascii="Arial" w:hAnsi="Arial" w:cs="Arial"/>
        </w:rPr>
        <w:t>so</w:t>
      </w:r>
      <w:r w:rsidR="4501F846" w:rsidRPr="44BC3541">
        <w:rPr>
          <w:rFonts w:ascii="Arial" w:hAnsi="Arial" w:cs="Arial"/>
        </w:rPr>
        <w:t xml:space="preserve"> it follows that</w:t>
      </w:r>
      <w:r w:rsidR="5E745B79" w:rsidRPr="44BC3541">
        <w:rPr>
          <w:rFonts w:ascii="Arial" w:hAnsi="Arial" w:cs="Arial"/>
        </w:rPr>
        <w:t xml:space="preserve"> the lower the grade, the more areas of improvement are </w:t>
      </w:r>
      <w:r w:rsidR="0002544F">
        <w:rPr>
          <w:rFonts w:ascii="Arial" w:hAnsi="Arial" w:cs="Arial"/>
        </w:rPr>
        <w:t>noted</w:t>
      </w:r>
      <w:r w:rsidR="5E745B79" w:rsidRPr="44BC3541">
        <w:rPr>
          <w:rFonts w:ascii="Arial" w:hAnsi="Arial" w:cs="Arial"/>
        </w:rPr>
        <w:t>.</w:t>
      </w:r>
    </w:p>
    <w:p w14:paraId="2763AB00" w14:textId="3E19B7DB" w:rsidR="00900DC9" w:rsidRDefault="00900DC9" w:rsidP="00094B40">
      <w:pPr>
        <w:pStyle w:val="BodyText"/>
        <w:numPr>
          <w:ilvl w:val="1"/>
          <w:numId w:val="1"/>
        </w:numPr>
        <w:spacing w:before="120" w:after="120"/>
        <w:ind w:left="851" w:hanging="851"/>
        <w:rPr>
          <w:rFonts w:ascii="Arial" w:hAnsi="Arial" w:cs="Arial"/>
          <w:bCs/>
        </w:rPr>
      </w:pPr>
      <w:r>
        <w:rPr>
          <w:rFonts w:ascii="Arial" w:hAnsi="Arial" w:cs="Arial"/>
          <w:bCs/>
        </w:rPr>
        <w:t xml:space="preserve">If there is a cause for concern (i.e. a matter that needs to be dealt with immediately) then this will give an inadequate grading for that area. West Yorkshire Police did not get any cause for concern </w:t>
      </w:r>
      <w:r w:rsidR="00582501">
        <w:rPr>
          <w:rFonts w:ascii="Arial" w:hAnsi="Arial" w:cs="Arial"/>
          <w:bCs/>
        </w:rPr>
        <w:t xml:space="preserve">gradings </w:t>
      </w:r>
      <w:r>
        <w:rPr>
          <w:rFonts w:ascii="Arial" w:hAnsi="Arial" w:cs="Arial"/>
          <w:bCs/>
        </w:rPr>
        <w:t>in this PEEL inspection</w:t>
      </w:r>
      <w:r w:rsidR="002C4EF6">
        <w:rPr>
          <w:rFonts w:ascii="Arial" w:hAnsi="Arial" w:cs="Arial"/>
          <w:bCs/>
        </w:rPr>
        <w:t xml:space="preserve">, but there were 18 areas </w:t>
      </w:r>
      <w:r w:rsidR="00EC551F">
        <w:rPr>
          <w:rFonts w:ascii="Arial" w:hAnsi="Arial" w:cs="Arial"/>
          <w:bCs/>
        </w:rPr>
        <w:t>for</w:t>
      </w:r>
      <w:r w:rsidR="002C4EF6">
        <w:rPr>
          <w:rFonts w:ascii="Arial" w:hAnsi="Arial" w:cs="Arial"/>
          <w:bCs/>
        </w:rPr>
        <w:t xml:space="preserve"> improvement spread across all the questions.</w:t>
      </w:r>
    </w:p>
    <w:p w14:paraId="55F69EB4" w14:textId="62DDB268" w:rsidR="00334545" w:rsidRPr="00334545" w:rsidRDefault="00094B40" w:rsidP="00094B40">
      <w:pPr>
        <w:pStyle w:val="BodyText"/>
        <w:numPr>
          <w:ilvl w:val="1"/>
          <w:numId w:val="1"/>
        </w:numPr>
        <w:spacing w:before="120" w:after="120"/>
        <w:ind w:left="851" w:hanging="851"/>
        <w:rPr>
          <w:rFonts w:ascii="Arial" w:hAnsi="Arial" w:cs="Arial"/>
          <w:bCs/>
        </w:rPr>
      </w:pPr>
      <w:r>
        <w:rPr>
          <w:rFonts w:ascii="Arial" w:hAnsi="Arial" w:cs="Arial"/>
          <w:bCs/>
        </w:rPr>
        <w:t>T</w:t>
      </w:r>
      <w:r w:rsidR="002D10C0">
        <w:rPr>
          <w:rFonts w:ascii="Arial" w:hAnsi="Arial" w:cs="Arial"/>
          <w:bCs/>
        </w:rPr>
        <w:t xml:space="preserve">he areas for improvement </w:t>
      </w:r>
      <w:r w:rsidR="00334545" w:rsidRPr="00334545">
        <w:rPr>
          <w:rFonts w:ascii="Arial" w:hAnsi="Arial" w:cs="Arial"/>
          <w:bCs/>
        </w:rPr>
        <w:t xml:space="preserve">can </w:t>
      </w:r>
      <w:r w:rsidR="004B5248">
        <w:rPr>
          <w:rFonts w:ascii="Arial" w:hAnsi="Arial" w:cs="Arial"/>
          <w:bCs/>
        </w:rPr>
        <w:t xml:space="preserve">mostly </w:t>
      </w:r>
      <w:r w:rsidR="00334545" w:rsidRPr="00334545">
        <w:rPr>
          <w:rFonts w:ascii="Arial" w:hAnsi="Arial" w:cs="Arial"/>
          <w:bCs/>
        </w:rPr>
        <w:t xml:space="preserve">be attributed to one of three key themes throughout the report: </w:t>
      </w:r>
    </w:p>
    <w:p w14:paraId="71334A89" w14:textId="6A05C473" w:rsidR="00334545" w:rsidRPr="00334545" w:rsidRDefault="00334545" w:rsidP="00057B9F">
      <w:pPr>
        <w:pStyle w:val="BodyText"/>
        <w:numPr>
          <w:ilvl w:val="0"/>
          <w:numId w:val="3"/>
        </w:numPr>
        <w:spacing w:before="120" w:after="120"/>
        <w:rPr>
          <w:rFonts w:ascii="Arial" w:hAnsi="Arial" w:cs="Arial"/>
          <w:bCs/>
        </w:rPr>
      </w:pPr>
      <w:r w:rsidRPr="00334545">
        <w:rPr>
          <w:rFonts w:ascii="Arial" w:hAnsi="Arial" w:cs="Arial"/>
          <w:bCs/>
        </w:rPr>
        <w:t xml:space="preserve">applying greater consistency (across district boundaries) in the service </w:t>
      </w:r>
      <w:r w:rsidR="001063F6">
        <w:rPr>
          <w:rFonts w:ascii="Arial" w:hAnsi="Arial" w:cs="Arial"/>
          <w:bCs/>
        </w:rPr>
        <w:t>they</w:t>
      </w:r>
      <w:r w:rsidRPr="00334545">
        <w:rPr>
          <w:rFonts w:ascii="Arial" w:hAnsi="Arial" w:cs="Arial"/>
          <w:bCs/>
        </w:rPr>
        <w:t xml:space="preserve"> deliver,</w:t>
      </w:r>
    </w:p>
    <w:p w14:paraId="57BF603B" w14:textId="43505CE1" w:rsidR="00334545" w:rsidRPr="00334545" w:rsidRDefault="00334545" w:rsidP="00057B9F">
      <w:pPr>
        <w:pStyle w:val="BodyText"/>
        <w:numPr>
          <w:ilvl w:val="0"/>
          <w:numId w:val="3"/>
        </w:numPr>
        <w:spacing w:before="120" w:after="120"/>
        <w:rPr>
          <w:rFonts w:ascii="Arial" w:hAnsi="Arial" w:cs="Arial"/>
          <w:bCs/>
        </w:rPr>
      </w:pPr>
      <w:r w:rsidRPr="00334545">
        <w:rPr>
          <w:rFonts w:ascii="Arial" w:hAnsi="Arial" w:cs="Arial"/>
          <w:bCs/>
        </w:rPr>
        <w:t>better collection and use of data to drive improved performance,</w:t>
      </w:r>
    </w:p>
    <w:p w14:paraId="63DB9804" w14:textId="0A96B20A" w:rsidR="00334545" w:rsidRDefault="00EC66C0" w:rsidP="00057B9F">
      <w:pPr>
        <w:pStyle w:val="BodyText"/>
        <w:numPr>
          <w:ilvl w:val="0"/>
          <w:numId w:val="3"/>
        </w:numPr>
        <w:spacing w:before="120" w:after="120"/>
        <w:rPr>
          <w:rFonts w:ascii="Arial" w:hAnsi="Arial" w:cs="Arial"/>
          <w:bCs/>
        </w:rPr>
      </w:pPr>
      <w:r>
        <w:rPr>
          <w:rFonts w:ascii="Arial" w:hAnsi="Arial" w:cs="Arial"/>
          <w:bCs/>
        </w:rPr>
        <w:t xml:space="preserve">or </w:t>
      </w:r>
      <w:r w:rsidR="00334545" w:rsidRPr="00334545">
        <w:rPr>
          <w:rFonts w:ascii="Arial" w:hAnsi="Arial" w:cs="Arial"/>
          <w:bCs/>
        </w:rPr>
        <w:t xml:space="preserve">managing workloads more effectively, to ensure </w:t>
      </w:r>
      <w:r w:rsidR="001063F6">
        <w:rPr>
          <w:rFonts w:ascii="Arial" w:hAnsi="Arial" w:cs="Arial"/>
          <w:bCs/>
        </w:rPr>
        <w:t>they</w:t>
      </w:r>
      <w:r w:rsidR="00334545" w:rsidRPr="00334545">
        <w:rPr>
          <w:rFonts w:ascii="Arial" w:hAnsi="Arial" w:cs="Arial"/>
          <w:bCs/>
        </w:rPr>
        <w:t xml:space="preserve"> are delivering a victim-first service and supporting the wellbeing of officers and staff.</w:t>
      </w:r>
    </w:p>
    <w:p w14:paraId="4892ED3E" w14:textId="5C6C56F2" w:rsidR="00094B40" w:rsidRPr="00334545" w:rsidRDefault="00094B40" w:rsidP="00094B40">
      <w:pPr>
        <w:pStyle w:val="BodyText"/>
        <w:numPr>
          <w:ilvl w:val="1"/>
          <w:numId w:val="1"/>
        </w:numPr>
        <w:spacing w:before="120" w:after="120"/>
        <w:ind w:left="851" w:hanging="851"/>
        <w:rPr>
          <w:rFonts w:ascii="Arial" w:hAnsi="Arial" w:cs="Arial"/>
          <w:bCs/>
        </w:rPr>
      </w:pPr>
      <w:r>
        <w:rPr>
          <w:rFonts w:ascii="Arial" w:hAnsi="Arial" w:cs="Arial"/>
          <w:bCs/>
        </w:rPr>
        <w:t>The full report can be found in Appendix A.</w:t>
      </w:r>
    </w:p>
    <w:p w14:paraId="53A58CB4" w14:textId="7A63B075" w:rsidR="00CF4A70" w:rsidRPr="005700FB" w:rsidRDefault="00CF4A70" w:rsidP="00057B9F">
      <w:pPr>
        <w:pStyle w:val="BodyText"/>
        <w:spacing w:before="120" w:after="120"/>
        <w:rPr>
          <w:rFonts w:ascii="Arial" w:hAnsi="Arial" w:cs="Arial"/>
          <w:bCs/>
        </w:rPr>
      </w:pPr>
    </w:p>
    <w:p w14:paraId="79E41CE0" w14:textId="3B4B4F83" w:rsidR="00BD0F09" w:rsidRPr="001344C0" w:rsidRDefault="00BD0F09" w:rsidP="00E64E4D">
      <w:pPr>
        <w:pStyle w:val="ListParagraph"/>
        <w:numPr>
          <w:ilvl w:val="0"/>
          <w:numId w:val="1"/>
        </w:numPr>
        <w:pBdr>
          <w:bottom w:val="single" w:sz="4" w:space="1" w:color="006F81"/>
        </w:pBdr>
        <w:spacing w:before="120" w:after="120"/>
        <w:ind w:left="851" w:hanging="851"/>
        <w:rPr>
          <w:rFonts w:ascii="Arial" w:hAnsi="Arial" w:cs="Arial"/>
          <w:b/>
          <w:bCs/>
          <w:sz w:val="24"/>
          <w:szCs w:val="24"/>
        </w:rPr>
      </w:pPr>
      <w:r w:rsidRPr="001344C0">
        <w:rPr>
          <w:rFonts w:ascii="Arial" w:hAnsi="Arial" w:cs="Arial"/>
          <w:b/>
          <w:bCs/>
          <w:sz w:val="24"/>
          <w:szCs w:val="24"/>
        </w:rPr>
        <w:t>PROGRESS</w:t>
      </w:r>
    </w:p>
    <w:p w14:paraId="04745A34" w14:textId="121BFB26" w:rsidR="00E97A71" w:rsidRDefault="006F5F8B" w:rsidP="00057B9F">
      <w:pPr>
        <w:pStyle w:val="BodyText"/>
        <w:numPr>
          <w:ilvl w:val="1"/>
          <w:numId w:val="1"/>
        </w:numPr>
        <w:spacing w:before="120" w:after="120"/>
        <w:ind w:left="851" w:hanging="851"/>
        <w:rPr>
          <w:rFonts w:ascii="Arial" w:hAnsi="Arial" w:cs="Arial"/>
          <w:bCs/>
        </w:rPr>
      </w:pPr>
      <w:r>
        <w:rPr>
          <w:rFonts w:ascii="Arial" w:hAnsi="Arial" w:cs="Arial"/>
          <w:bCs/>
        </w:rPr>
        <w:t xml:space="preserve">West Yorkshire Police have said that </w:t>
      </w:r>
      <w:r w:rsidR="000E5C3C" w:rsidRPr="000E5C3C">
        <w:rPr>
          <w:rFonts w:ascii="Arial" w:hAnsi="Arial" w:cs="Arial"/>
          <w:bCs/>
        </w:rPr>
        <w:t>they will accept the report in full and use it to improve their service to the public.</w:t>
      </w:r>
    </w:p>
    <w:p w14:paraId="74549C7C" w14:textId="11E9ED48" w:rsidR="000E5C3C" w:rsidRDefault="00EC66C0" w:rsidP="00057B9F">
      <w:pPr>
        <w:pStyle w:val="BodyText"/>
        <w:numPr>
          <w:ilvl w:val="1"/>
          <w:numId w:val="1"/>
        </w:numPr>
        <w:spacing w:before="120" w:after="120"/>
        <w:ind w:left="851" w:hanging="851"/>
        <w:rPr>
          <w:rFonts w:ascii="Arial" w:hAnsi="Arial" w:cs="Arial"/>
          <w:bCs/>
        </w:rPr>
      </w:pPr>
      <w:r>
        <w:rPr>
          <w:rFonts w:ascii="Arial" w:hAnsi="Arial" w:cs="Arial"/>
          <w:bCs/>
        </w:rPr>
        <w:t>I</w:t>
      </w:r>
      <w:r w:rsidR="00DD7321">
        <w:rPr>
          <w:rFonts w:ascii="Arial" w:hAnsi="Arial" w:cs="Arial"/>
          <w:bCs/>
        </w:rPr>
        <w:t xml:space="preserve">t </w:t>
      </w:r>
      <w:r w:rsidR="004A10BD">
        <w:rPr>
          <w:rFonts w:ascii="Arial" w:hAnsi="Arial" w:cs="Arial"/>
          <w:bCs/>
        </w:rPr>
        <w:t xml:space="preserve">is felt that the report does not </w:t>
      </w:r>
      <w:r w:rsidR="00487A0C">
        <w:rPr>
          <w:rFonts w:ascii="Arial" w:hAnsi="Arial" w:cs="Arial"/>
          <w:bCs/>
        </w:rPr>
        <w:t>make clear the things that have improved since the last inspection. These include:</w:t>
      </w:r>
    </w:p>
    <w:p w14:paraId="7D3A02F0" w14:textId="77777777" w:rsidR="00B537C1" w:rsidRPr="00B537C1" w:rsidRDefault="00B537C1" w:rsidP="00057B9F">
      <w:pPr>
        <w:pStyle w:val="BodyText"/>
        <w:numPr>
          <w:ilvl w:val="0"/>
          <w:numId w:val="4"/>
        </w:numPr>
        <w:spacing w:before="120" w:after="120"/>
        <w:rPr>
          <w:rFonts w:ascii="Arial" w:hAnsi="Arial" w:cs="Arial"/>
          <w:bCs/>
        </w:rPr>
      </w:pPr>
      <w:r w:rsidRPr="00B537C1">
        <w:rPr>
          <w:rFonts w:ascii="Arial" w:hAnsi="Arial" w:cs="Arial"/>
          <w:bCs/>
        </w:rPr>
        <w:t>Despite facing significant and increased demand in relation to emergency 999 calls (up 7.1% since 2019) the force is answering these calls more quickly. The average 999 answer time in the past 12 months is just 6.9 seconds and this is the second-best performance of all forces in the country and the best by a metropolitan force.</w:t>
      </w:r>
    </w:p>
    <w:p w14:paraId="358FB510" w14:textId="5FF7B4AC" w:rsidR="00B537C1" w:rsidRPr="00B537C1" w:rsidRDefault="00B537C1" w:rsidP="00057B9F">
      <w:pPr>
        <w:pStyle w:val="BodyText"/>
        <w:numPr>
          <w:ilvl w:val="0"/>
          <w:numId w:val="4"/>
        </w:numPr>
        <w:spacing w:before="120" w:after="120"/>
        <w:rPr>
          <w:rFonts w:ascii="Arial" w:hAnsi="Arial" w:cs="Arial"/>
          <w:bCs/>
        </w:rPr>
      </w:pPr>
      <w:r w:rsidRPr="00B537C1">
        <w:rPr>
          <w:rFonts w:ascii="Arial" w:hAnsi="Arial" w:cs="Arial"/>
          <w:bCs/>
        </w:rPr>
        <w:t>The force is attending Emergency and Priority calls faster. In the past 12 months, 87.4% of all Emergency incidents were attended within 15 minutes, which has improved from 83.0% in 2019. 86.1% of Priority calls are now attended within the hour</w:t>
      </w:r>
      <w:r w:rsidR="00E17C3B">
        <w:rPr>
          <w:rFonts w:ascii="Arial" w:hAnsi="Arial" w:cs="Arial"/>
          <w:bCs/>
        </w:rPr>
        <w:t>,</w:t>
      </w:r>
      <w:r w:rsidRPr="00B537C1">
        <w:rPr>
          <w:rFonts w:ascii="Arial" w:hAnsi="Arial" w:cs="Arial"/>
          <w:bCs/>
        </w:rPr>
        <w:t xml:space="preserve"> which is an improvement </w:t>
      </w:r>
      <w:r w:rsidR="00E17C3B">
        <w:rPr>
          <w:rFonts w:ascii="Arial" w:hAnsi="Arial" w:cs="Arial"/>
          <w:bCs/>
        </w:rPr>
        <w:t>from</w:t>
      </w:r>
      <w:r w:rsidRPr="00B537C1">
        <w:rPr>
          <w:rFonts w:ascii="Arial" w:hAnsi="Arial" w:cs="Arial"/>
          <w:bCs/>
        </w:rPr>
        <w:t xml:space="preserve"> 79.2% in 2019.</w:t>
      </w:r>
    </w:p>
    <w:p w14:paraId="6521F4A9" w14:textId="5A3AF4E7" w:rsidR="00B537C1" w:rsidRPr="00B537C1" w:rsidRDefault="00B537C1" w:rsidP="00057B9F">
      <w:pPr>
        <w:pStyle w:val="BodyText"/>
        <w:numPr>
          <w:ilvl w:val="0"/>
          <w:numId w:val="4"/>
        </w:numPr>
        <w:spacing w:before="120" w:after="120"/>
        <w:rPr>
          <w:rFonts w:ascii="Arial" w:hAnsi="Arial" w:cs="Arial"/>
          <w:bCs/>
        </w:rPr>
      </w:pPr>
      <w:r w:rsidRPr="00B537C1">
        <w:rPr>
          <w:rFonts w:ascii="Arial" w:hAnsi="Arial" w:cs="Arial"/>
          <w:bCs/>
        </w:rPr>
        <w:t xml:space="preserve">Police </w:t>
      </w:r>
      <w:r w:rsidR="00E17C3B">
        <w:rPr>
          <w:rFonts w:ascii="Arial" w:hAnsi="Arial" w:cs="Arial"/>
          <w:bCs/>
        </w:rPr>
        <w:t>o</w:t>
      </w:r>
      <w:r w:rsidRPr="00B537C1">
        <w:rPr>
          <w:rFonts w:ascii="Arial" w:hAnsi="Arial" w:cs="Arial"/>
          <w:bCs/>
        </w:rPr>
        <w:t>fficer workloads have increased due to the significant increases in demand and complexity. However, investment in safeguarding resources means officer workloads in safeguarding are now reducing. Neighbourhood officer workloads have also fallen in comparison to previous years.</w:t>
      </w:r>
    </w:p>
    <w:p w14:paraId="62B3ED08" w14:textId="73B24422" w:rsidR="00B537C1" w:rsidRPr="00B537C1" w:rsidRDefault="00B537C1" w:rsidP="00057B9F">
      <w:pPr>
        <w:pStyle w:val="BodyText"/>
        <w:numPr>
          <w:ilvl w:val="0"/>
          <w:numId w:val="4"/>
        </w:numPr>
        <w:spacing w:before="120" w:after="120"/>
        <w:rPr>
          <w:rFonts w:ascii="Arial" w:hAnsi="Arial" w:cs="Arial"/>
          <w:bCs/>
        </w:rPr>
      </w:pPr>
      <w:r w:rsidRPr="00B537C1">
        <w:rPr>
          <w:rFonts w:ascii="Arial" w:hAnsi="Arial" w:cs="Arial"/>
          <w:bCs/>
        </w:rPr>
        <w:t>Overall</w:t>
      </w:r>
      <w:r w:rsidR="00E17C3B">
        <w:rPr>
          <w:rFonts w:ascii="Arial" w:hAnsi="Arial" w:cs="Arial"/>
          <w:bCs/>
        </w:rPr>
        <w:t>,</w:t>
      </w:r>
      <w:r w:rsidRPr="00B537C1">
        <w:rPr>
          <w:rFonts w:ascii="Arial" w:hAnsi="Arial" w:cs="Arial"/>
          <w:bCs/>
        </w:rPr>
        <w:t xml:space="preserve"> crime levels in West Yorkshire are lower compar</w:t>
      </w:r>
      <w:r w:rsidR="00E17C3B">
        <w:rPr>
          <w:rFonts w:ascii="Arial" w:hAnsi="Arial" w:cs="Arial"/>
          <w:bCs/>
        </w:rPr>
        <w:t>ed</w:t>
      </w:r>
      <w:r w:rsidRPr="00B537C1">
        <w:rPr>
          <w:rFonts w:ascii="Arial" w:hAnsi="Arial" w:cs="Arial"/>
          <w:bCs/>
        </w:rPr>
        <w:t xml:space="preserve"> to last year (down 10.1%) and are also lower than they were in 2019 (down 3.8%).</w:t>
      </w:r>
    </w:p>
    <w:p w14:paraId="2B992C7E" w14:textId="28316F56" w:rsidR="00B537C1" w:rsidRPr="00B537C1" w:rsidRDefault="00B537C1" w:rsidP="00057B9F">
      <w:pPr>
        <w:pStyle w:val="BodyText"/>
        <w:numPr>
          <w:ilvl w:val="0"/>
          <w:numId w:val="4"/>
        </w:numPr>
        <w:spacing w:before="120" w:after="120"/>
        <w:rPr>
          <w:rFonts w:ascii="Arial" w:hAnsi="Arial" w:cs="Arial"/>
          <w:bCs/>
        </w:rPr>
      </w:pPr>
      <w:r w:rsidRPr="00B537C1">
        <w:rPr>
          <w:rFonts w:ascii="Arial" w:hAnsi="Arial" w:cs="Arial"/>
          <w:bCs/>
        </w:rPr>
        <w:t xml:space="preserve">The long-term downward trend in neighbourhood crimes continues. </w:t>
      </w:r>
      <w:r w:rsidRPr="00B537C1">
        <w:rPr>
          <w:rFonts w:ascii="Arial" w:hAnsi="Arial" w:cs="Arial"/>
          <w:bCs/>
        </w:rPr>
        <w:lastRenderedPageBreak/>
        <w:t>Neighbourhood crime is now 27.1% lower than in 2019 and a further 1.7% reduction has been reported over the past year.</w:t>
      </w:r>
    </w:p>
    <w:p w14:paraId="2E4C966C" w14:textId="22100043" w:rsidR="00B537C1" w:rsidRPr="00B537C1" w:rsidRDefault="00B537C1" w:rsidP="00057B9F">
      <w:pPr>
        <w:pStyle w:val="BodyText"/>
        <w:numPr>
          <w:ilvl w:val="0"/>
          <w:numId w:val="4"/>
        </w:numPr>
        <w:spacing w:before="120" w:after="120"/>
        <w:rPr>
          <w:rFonts w:ascii="Arial" w:hAnsi="Arial" w:cs="Arial"/>
          <w:bCs/>
        </w:rPr>
      </w:pPr>
      <w:r w:rsidRPr="00B537C1">
        <w:rPr>
          <w:rFonts w:ascii="Arial" w:hAnsi="Arial" w:cs="Arial"/>
          <w:bCs/>
        </w:rPr>
        <w:t>Knife crime remains a priority and knife related offences have fallen by more than 10% since 2019.</w:t>
      </w:r>
    </w:p>
    <w:p w14:paraId="4B336CFF" w14:textId="618CB7F0" w:rsidR="00B537C1" w:rsidRPr="00B537C1" w:rsidRDefault="00B537C1" w:rsidP="00057B9F">
      <w:pPr>
        <w:pStyle w:val="BodyText"/>
        <w:numPr>
          <w:ilvl w:val="0"/>
          <w:numId w:val="4"/>
        </w:numPr>
        <w:spacing w:before="120" w:after="120"/>
        <w:rPr>
          <w:rFonts w:ascii="Arial" w:hAnsi="Arial" w:cs="Arial"/>
          <w:bCs/>
        </w:rPr>
      </w:pPr>
      <w:r w:rsidRPr="00B537C1">
        <w:rPr>
          <w:rFonts w:ascii="Arial" w:hAnsi="Arial" w:cs="Arial"/>
          <w:bCs/>
        </w:rPr>
        <w:t>The force is now achieving more offences brought to justice. 33,719 offences have been brought to justice in the past 12 months</w:t>
      </w:r>
      <w:r w:rsidR="00E17C3B">
        <w:rPr>
          <w:rFonts w:ascii="Arial" w:hAnsi="Arial" w:cs="Arial"/>
          <w:bCs/>
        </w:rPr>
        <w:t>,</w:t>
      </w:r>
      <w:r w:rsidRPr="00B537C1">
        <w:rPr>
          <w:rFonts w:ascii="Arial" w:hAnsi="Arial" w:cs="Arial"/>
          <w:bCs/>
        </w:rPr>
        <w:t xml:space="preserve"> which is a 5.7% increase on 2019 and a 3% increase in the last year alone.</w:t>
      </w:r>
    </w:p>
    <w:p w14:paraId="0EE96295" w14:textId="613CD380" w:rsidR="00B537C1" w:rsidRPr="00B537C1" w:rsidRDefault="00B537C1" w:rsidP="00057B9F">
      <w:pPr>
        <w:pStyle w:val="BodyText"/>
        <w:numPr>
          <w:ilvl w:val="0"/>
          <w:numId w:val="4"/>
        </w:numPr>
        <w:spacing w:before="120" w:after="120"/>
        <w:rPr>
          <w:rFonts w:ascii="Arial" w:hAnsi="Arial" w:cs="Arial"/>
          <w:bCs/>
        </w:rPr>
      </w:pPr>
      <w:r w:rsidRPr="00B537C1">
        <w:rPr>
          <w:rFonts w:ascii="Arial" w:hAnsi="Arial" w:cs="Arial"/>
          <w:bCs/>
        </w:rPr>
        <w:t>The force is also charging more people than they have done previously. Over 23,000 charges have been achieved in the past 12 months which is a 7.8% increase in last year and a 2.4% increase on 2019.</w:t>
      </w:r>
    </w:p>
    <w:p w14:paraId="5553C865" w14:textId="68D39BF8" w:rsidR="00487A0C" w:rsidRPr="006F5F8B" w:rsidRDefault="00B537C1" w:rsidP="00057B9F">
      <w:pPr>
        <w:pStyle w:val="BodyText"/>
        <w:numPr>
          <w:ilvl w:val="0"/>
          <w:numId w:val="4"/>
        </w:numPr>
        <w:spacing w:before="120" w:after="120"/>
        <w:rPr>
          <w:rFonts w:ascii="Arial" w:hAnsi="Arial" w:cs="Arial"/>
          <w:bCs/>
        </w:rPr>
      </w:pPr>
      <w:r w:rsidRPr="00B537C1">
        <w:rPr>
          <w:rFonts w:ascii="Arial" w:hAnsi="Arial" w:cs="Arial"/>
          <w:bCs/>
        </w:rPr>
        <w:t>All these improvements are set against a backdrop of being graded ‘outstanding’ for crime recording, which means we often record more crime than others and makes percentage comparisons harder.</w:t>
      </w:r>
    </w:p>
    <w:p w14:paraId="6B299EF5" w14:textId="36C40288" w:rsidR="00BD0F09" w:rsidRPr="001344C0" w:rsidRDefault="00BD0F09" w:rsidP="00057B9F">
      <w:pPr>
        <w:pStyle w:val="BodyText"/>
        <w:spacing w:before="120" w:after="120"/>
        <w:rPr>
          <w:rFonts w:ascii="Arial" w:hAnsi="Arial" w:cs="Arial"/>
          <w:b/>
        </w:rPr>
      </w:pPr>
    </w:p>
    <w:p w14:paraId="2AEE82BC" w14:textId="7204A9ED" w:rsidR="00BD0F09" w:rsidRPr="001344C0" w:rsidRDefault="00BD0F09" w:rsidP="00057B9F">
      <w:pPr>
        <w:pStyle w:val="ListParagraph"/>
        <w:numPr>
          <w:ilvl w:val="0"/>
          <w:numId w:val="1"/>
        </w:numPr>
        <w:pBdr>
          <w:bottom w:val="single" w:sz="4" w:space="1" w:color="006F81"/>
        </w:pBdr>
        <w:spacing w:before="120" w:after="120"/>
        <w:ind w:left="851" w:hanging="851"/>
        <w:rPr>
          <w:rFonts w:ascii="Arial" w:hAnsi="Arial" w:cs="Arial"/>
          <w:b/>
          <w:bCs/>
          <w:sz w:val="24"/>
          <w:szCs w:val="24"/>
        </w:rPr>
      </w:pPr>
      <w:r w:rsidRPr="001344C0">
        <w:rPr>
          <w:rFonts w:ascii="Arial" w:hAnsi="Arial" w:cs="Arial"/>
          <w:b/>
          <w:bCs/>
          <w:sz w:val="24"/>
          <w:szCs w:val="24"/>
        </w:rPr>
        <w:t>GOVERNANCE</w:t>
      </w:r>
      <w:r w:rsidR="00120434">
        <w:rPr>
          <w:rFonts w:ascii="Arial" w:hAnsi="Arial" w:cs="Arial"/>
          <w:b/>
          <w:bCs/>
          <w:sz w:val="24"/>
          <w:szCs w:val="24"/>
        </w:rPr>
        <w:t xml:space="preserve"> AND REASSURANCE</w:t>
      </w:r>
    </w:p>
    <w:p w14:paraId="22854FC9" w14:textId="66CF1A6F" w:rsidR="00BD0F09" w:rsidRPr="000B3653" w:rsidRDefault="006F3575" w:rsidP="00057B9F">
      <w:pPr>
        <w:pStyle w:val="BodyText"/>
        <w:numPr>
          <w:ilvl w:val="1"/>
          <w:numId w:val="1"/>
        </w:numPr>
        <w:spacing w:before="120" w:after="120"/>
        <w:ind w:left="851" w:hanging="851"/>
        <w:rPr>
          <w:rFonts w:ascii="Arial" w:hAnsi="Arial" w:cs="Arial"/>
          <w:b/>
        </w:rPr>
      </w:pPr>
      <w:r>
        <w:rPr>
          <w:rFonts w:ascii="Arial" w:hAnsi="Arial" w:cs="Arial"/>
          <w:bCs/>
        </w:rPr>
        <w:t xml:space="preserve">The Deputy Mayor has had </w:t>
      </w:r>
      <w:proofErr w:type="gramStart"/>
      <w:r>
        <w:rPr>
          <w:rFonts w:ascii="Arial" w:hAnsi="Arial" w:cs="Arial"/>
          <w:bCs/>
        </w:rPr>
        <w:t>a number of</w:t>
      </w:r>
      <w:proofErr w:type="gramEnd"/>
      <w:r>
        <w:rPr>
          <w:rFonts w:ascii="Arial" w:hAnsi="Arial" w:cs="Arial"/>
          <w:bCs/>
        </w:rPr>
        <w:t xml:space="preserve"> meetings with West Yorkshire Police to look at the report in more detail and to understand what they are doing in response to the areas for improvement highlighted in the report.</w:t>
      </w:r>
    </w:p>
    <w:p w14:paraId="25E065B8" w14:textId="7B23A6B2" w:rsidR="000B3653" w:rsidRPr="006F3575" w:rsidRDefault="000B3653" w:rsidP="00057B9F">
      <w:pPr>
        <w:pStyle w:val="BodyText"/>
        <w:numPr>
          <w:ilvl w:val="1"/>
          <w:numId w:val="1"/>
        </w:numPr>
        <w:spacing w:before="120" w:after="120"/>
        <w:ind w:left="851" w:hanging="851"/>
        <w:rPr>
          <w:rFonts w:ascii="Arial" w:hAnsi="Arial" w:cs="Arial"/>
          <w:b/>
        </w:rPr>
      </w:pPr>
      <w:r>
        <w:rPr>
          <w:rFonts w:ascii="Arial" w:hAnsi="Arial" w:cs="Arial"/>
          <w:bCs/>
        </w:rPr>
        <w:t xml:space="preserve">At the last meeting they went through each of the </w:t>
      </w:r>
      <w:r w:rsidR="00292FF1">
        <w:rPr>
          <w:rFonts w:ascii="Arial" w:hAnsi="Arial" w:cs="Arial"/>
          <w:bCs/>
        </w:rPr>
        <w:t xml:space="preserve">18 areas for improvement and the force articulated the work that was taking place </w:t>
      </w:r>
      <w:proofErr w:type="gramStart"/>
      <w:r w:rsidR="00292FF1">
        <w:rPr>
          <w:rFonts w:ascii="Arial" w:hAnsi="Arial" w:cs="Arial"/>
          <w:bCs/>
        </w:rPr>
        <w:t>as a result of</w:t>
      </w:r>
      <w:proofErr w:type="gramEnd"/>
      <w:r w:rsidR="00292FF1">
        <w:rPr>
          <w:rFonts w:ascii="Arial" w:hAnsi="Arial" w:cs="Arial"/>
          <w:bCs/>
        </w:rPr>
        <w:t xml:space="preserve"> these.</w:t>
      </w:r>
      <w:r w:rsidR="00A55514">
        <w:rPr>
          <w:rFonts w:ascii="Arial" w:hAnsi="Arial" w:cs="Arial"/>
          <w:bCs/>
        </w:rPr>
        <w:t xml:space="preserve"> </w:t>
      </w:r>
      <w:r w:rsidR="00F36129">
        <w:rPr>
          <w:rFonts w:ascii="Arial" w:hAnsi="Arial" w:cs="Arial"/>
          <w:bCs/>
        </w:rPr>
        <w:t>The Deputy Mayor was able to ask questions of the force based on this work and be reassured that everything possible was being worked on to</w:t>
      </w:r>
      <w:r w:rsidR="005445AE">
        <w:rPr>
          <w:rFonts w:ascii="Arial" w:hAnsi="Arial" w:cs="Arial"/>
          <w:bCs/>
        </w:rPr>
        <w:t xml:space="preserve"> answer these areas for improvement.</w:t>
      </w:r>
    </w:p>
    <w:p w14:paraId="5DA07921" w14:textId="1E71C198" w:rsidR="006F3575" w:rsidRPr="0054634B" w:rsidRDefault="006F3575" w:rsidP="00057B9F">
      <w:pPr>
        <w:pStyle w:val="BodyText"/>
        <w:numPr>
          <w:ilvl w:val="1"/>
          <w:numId w:val="1"/>
        </w:numPr>
        <w:spacing w:before="120" w:after="120"/>
        <w:ind w:left="851" w:hanging="851"/>
        <w:rPr>
          <w:rFonts w:ascii="Arial" w:hAnsi="Arial" w:cs="Arial"/>
          <w:b/>
        </w:rPr>
      </w:pPr>
      <w:r>
        <w:rPr>
          <w:rFonts w:ascii="Arial" w:hAnsi="Arial" w:cs="Arial"/>
          <w:bCs/>
        </w:rPr>
        <w:t xml:space="preserve">The Deputy Chief Constable has a quarterly meeting to look at </w:t>
      </w:r>
      <w:r w:rsidR="00304F91">
        <w:rPr>
          <w:rFonts w:ascii="Arial" w:hAnsi="Arial" w:cs="Arial"/>
          <w:bCs/>
        </w:rPr>
        <w:t>all</w:t>
      </w:r>
      <w:r>
        <w:rPr>
          <w:rFonts w:ascii="Arial" w:hAnsi="Arial" w:cs="Arial"/>
          <w:bCs/>
        </w:rPr>
        <w:t xml:space="preserve"> the inspections</w:t>
      </w:r>
      <w:r w:rsidR="005742AE">
        <w:rPr>
          <w:rFonts w:ascii="Arial" w:hAnsi="Arial" w:cs="Arial"/>
          <w:bCs/>
        </w:rPr>
        <w:t>,</w:t>
      </w:r>
      <w:r>
        <w:rPr>
          <w:rFonts w:ascii="Arial" w:hAnsi="Arial" w:cs="Arial"/>
          <w:bCs/>
        </w:rPr>
        <w:t xml:space="preserve"> to ensure that the leadership in West Yorkshire Police has ownership of the different areas for improvement</w:t>
      </w:r>
      <w:r w:rsidR="0054634B">
        <w:rPr>
          <w:rFonts w:ascii="Arial" w:hAnsi="Arial" w:cs="Arial"/>
          <w:bCs/>
        </w:rPr>
        <w:t>.</w:t>
      </w:r>
      <w:r w:rsidR="00A55514">
        <w:rPr>
          <w:rFonts w:ascii="Arial" w:hAnsi="Arial" w:cs="Arial"/>
          <w:bCs/>
        </w:rPr>
        <w:t xml:space="preserve"> This meeting is attended by officers from WYCA</w:t>
      </w:r>
      <w:r w:rsidR="005742AE">
        <w:rPr>
          <w:rFonts w:ascii="Arial" w:hAnsi="Arial" w:cs="Arial"/>
          <w:bCs/>
        </w:rPr>
        <w:t>’s</w:t>
      </w:r>
      <w:r w:rsidR="00A55514">
        <w:rPr>
          <w:rFonts w:ascii="Arial" w:hAnsi="Arial" w:cs="Arial"/>
          <w:bCs/>
        </w:rPr>
        <w:t xml:space="preserve"> </w:t>
      </w:r>
      <w:r w:rsidR="001A4308">
        <w:rPr>
          <w:rFonts w:ascii="Arial" w:hAnsi="Arial" w:cs="Arial"/>
          <w:bCs/>
        </w:rPr>
        <w:t>P</w:t>
      </w:r>
      <w:r w:rsidR="00A55514">
        <w:rPr>
          <w:rFonts w:ascii="Arial" w:hAnsi="Arial" w:cs="Arial"/>
          <w:bCs/>
        </w:rPr>
        <w:t xml:space="preserve">olicing and </w:t>
      </w:r>
      <w:r w:rsidR="001A4308">
        <w:rPr>
          <w:rFonts w:ascii="Arial" w:hAnsi="Arial" w:cs="Arial"/>
          <w:bCs/>
        </w:rPr>
        <w:t>C</w:t>
      </w:r>
      <w:r w:rsidR="00A55514">
        <w:rPr>
          <w:rFonts w:ascii="Arial" w:hAnsi="Arial" w:cs="Arial"/>
          <w:bCs/>
        </w:rPr>
        <w:t>rime team.</w:t>
      </w:r>
    </w:p>
    <w:p w14:paraId="2CCF268F" w14:textId="43086820" w:rsidR="0054634B" w:rsidRPr="003A2F31" w:rsidRDefault="0054634B" w:rsidP="00057B9F">
      <w:pPr>
        <w:pStyle w:val="BodyText"/>
        <w:numPr>
          <w:ilvl w:val="1"/>
          <w:numId w:val="1"/>
        </w:numPr>
        <w:spacing w:before="120" w:after="120"/>
        <w:ind w:left="851" w:hanging="851"/>
        <w:rPr>
          <w:rFonts w:ascii="Arial" w:hAnsi="Arial" w:cs="Arial"/>
          <w:b/>
        </w:rPr>
      </w:pPr>
      <w:r>
        <w:rPr>
          <w:rFonts w:ascii="Arial" w:hAnsi="Arial" w:cs="Arial"/>
          <w:bCs/>
        </w:rPr>
        <w:t xml:space="preserve">These reports are also part of the Quarterly Governance Meeting between the leadership team in Policing and Crime </w:t>
      </w:r>
      <w:r w:rsidR="002D555F">
        <w:rPr>
          <w:rFonts w:ascii="Arial" w:hAnsi="Arial" w:cs="Arial"/>
          <w:bCs/>
        </w:rPr>
        <w:t xml:space="preserve">in WYCA </w:t>
      </w:r>
      <w:r>
        <w:rPr>
          <w:rFonts w:ascii="Arial" w:hAnsi="Arial" w:cs="Arial"/>
          <w:bCs/>
        </w:rPr>
        <w:t xml:space="preserve">and the Chief officer team in the Police. This ensures scrutiny at the highest level for </w:t>
      </w:r>
      <w:r w:rsidR="002D555F">
        <w:rPr>
          <w:rFonts w:ascii="Arial" w:hAnsi="Arial" w:cs="Arial"/>
          <w:bCs/>
        </w:rPr>
        <w:t>each</w:t>
      </w:r>
      <w:r>
        <w:rPr>
          <w:rFonts w:ascii="Arial" w:hAnsi="Arial" w:cs="Arial"/>
          <w:bCs/>
        </w:rPr>
        <w:t xml:space="preserve"> area.</w:t>
      </w:r>
    </w:p>
    <w:p w14:paraId="445AB8BA" w14:textId="77777777" w:rsidR="002D555F" w:rsidRDefault="00235C62" w:rsidP="002D555F">
      <w:pPr>
        <w:pStyle w:val="BodyText"/>
        <w:numPr>
          <w:ilvl w:val="1"/>
          <w:numId w:val="1"/>
        </w:numPr>
        <w:spacing w:before="120" w:after="120"/>
        <w:ind w:left="851" w:hanging="851"/>
        <w:rPr>
          <w:rFonts w:ascii="Arial" w:hAnsi="Arial" w:cs="Arial"/>
          <w:b/>
        </w:rPr>
      </w:pPr>
      <w:r>
        <w:rPr>
          <w:rFonts w:ascii="Arial" w:hAnsi="Arial" w:cs="Arial"/>
          <w:bCs/>
        </w:rPr>
        <w:t>The PEEL report</w:t>
      </w:r>
      <w:r w:rsidR="00E65C66">
        <w:rPr>
          <w:rFonts w:ascii="Arial" w:hAnsi="Arial" w:cs="Arial"/>
          <w:bCs/>
        </w:rPr>
        <w:t xml:space="preserve"> recognised the governance arrangements in West Yorkshire</w:t>
      </w:r>
      <w:r w:rsidR="002D555F">
        <w:rPr>
          <w:rFonts w:ascii="Arial" w:hAnsi="Arial" w:cs="Arial"/>
          <w:bCs/>
        </w:rPr>
        <w:t>,</w:t>
      </w:r>
      <w:r w:rsidR="00E65C66">
        <w:rPr>
          <w:rFonts w:ascii="Arial" w:hAnsi="Arial" w:cs="Arial"/>
          <w:bCs/>
        </w:rPr>
        <w:t xml:space="preserve"> stating:</w:t>
      </w:r>
    </w:p>
    <w:p w14:paraId="581F8BB0" w14:textId="6C77A0A5" w:rsidR="00E65C66" w:rsidRPr="002D555F" w:rsidRDefault="002D555F" w:rsidP="002D555F">
      <w:pPr>
        <w:pStyle w:val="BodyText"/>
        <w:spacing w:before="120" w:after="120"/>
        <w:ind w:left="851"/>
        <w:rPr>
          <w:rFonts w:ascii="Arial" w:hAnsi="Arial" w:cs="Arial"/>
          <w:b/>
        </w:rPr>
      </w:pPr>
      <w:r w:rsidRPr="002D555F">
        <w:rPr>
          <w:rFonts w:ascii="Arial" w:hAnsi="Arial" w:cs="Arial"/>
          <w:bCs/>
        </w:rPr>
        <w:t>“</w:t>
      </w:r>
      <w:r w:rsidR="00764EAF" w:rsidRPr="002D555F">
        <w:rPr>
          <w:rFonts w:ascii="Arial" w:hAnsi="Arial" w:cs="Arial"/>
          <w:bCs/>
        </w:rPr>
        <w:t>The force has a clear governance structure and is engaging with the Mayor’s Office and its community to provide a better service</w:t>
      </w:r>
      <w:r w:rsidR="006845D3" w:rsidRPr="002D555F">
        <w:rPr>
          <w:rFonts w:ascii="Arial" w:hAnsi="Arial" w:cs="Arial"/>
          <w:bCs/>
        </w:rPr>
        <w:t>.</w:t>
      </w:r>
    </w:p>
    <w:p w14:paraId="5119182A" w14:textId="676D88DE" w:rsidR="00764EAF" w:rsidRPr="002D555F" w:rsidRDefault="002D555F" w:rsidP="00057B9F">
      <w:pPr>
        <w:pStyle w:val="BodyText"/>
        <w:spacing w:before="120" w:after="120"/>
        <w:ind w:left="851"/>
        <w:rPr>
          <w:rFonts w:ascii="Arial" w:hAnsi="Arial" w:cs="Arial"/>
          <w:bCs/>
        </w:rPr>
      </w:pPr>
      <w:r w:rsidRPr="002D555F">
        <w:rPr>
          <w:rFonts w:ascii="Arial" w:hAnsi="Arial" w:cs="Arial"/>
          <w:bCs/>
        </w:rPr>
        <w:t>“</w:t>
      </w:r>
      <w:proofErr w:type="gramStart"/>
      <w:r w:rsidR="003836D0" w:rsidRPr="002D555F">
        <w:rPr>
          <w:rFonts w:ascii="Arial" w:hAnsi="Arial" w:cs="Arial"/>
          <w:bCs/>
        </w:rPr>
        <w:t>It is clear that there</w:t>
      </w:r>
      <w:proofErr w:type="gramEnd"/>
      <w:r w:rsidR="003836D0" w:rsidRPr="002D555F">
        <w:rPr>
          <w:rFonts w:ascii="Arial" w:hAnsi="Arial" w:cs="Arial"/>
          <w:bCs/>
        </w:rPr>
        <w:t xml:space="preserve"> is a strong working relationship with the Mayor’s Office</w:t>
      </w:r>
      <w:r>
        <w:rPr>
          <w:rFonts w:ascii="Arial" w:hAnsi="Arial" w:cs="Arial"/>
          <w:bCs/>
        </w:rPr>
        <w:t>.</w:t>
      </w:r>
    </w:p>
    <w:p w14:paraId="14D1A72B" w14:textId="48974601" w:rsidR="003836D0" w:rsidRPr="002D555F" w:rsidRDefault="002D555F" w:rsidP="00057B9F">
      <w:pPr>
        <w:pStyle w:val="BodyText"/>
        <w:spacing w:before="120" w:after="120"/>
        <w:ind w:left="851"/>
        <w:rPr>
          <w:rFonts w:ascii="Arial" w:hAnsi="Arial" w:cs="Arial"/>
          <w:bCs/>
        </w:rPr>
      </w:pPr>
      <w:r w:rsidRPr="002D555F">
        <w:rPr>
          <w:rFonts w:ascii="Arial" w:hAnsi="Arial" w:cs="Arial"/>
          <w:bCs/>
        </w:rPr>
        <w:t>“</w:t>
      </w:r>
      <w:r w:rsidR="00974409" w:rsidRPr="002D555F">
        <w:rPr>
          <w:rFonts w:ascii="Arial" w:hAnsi="Arial" w:cs="Arial"/>
          <w:bCs/>
        </w:rPr>
        <w:t>The force’s governance structure is designed to better monitor the priorities of the Mayor’s Office and the chief constable. Similar information is shared at each level of governance to help improve consistency around performance, well-being, resourcing and programmes of work</w:t>
      </w:r>
      <w:r w:rsidRPr="002D555F">
        <w:rPr>
          <w:rFonts w:ascii="Arial" w:hAnsi="Arial" w:cs="Arial"/>
          <w:bCs/>
        </w:rPr>
        <w:t>.”</w:t>
      </w:r>
    </w:p>
    <w:p w14:paraId="06E60695" w14:textId="77777777" w:rsidR="0054634B" w:rsidRPr="001344C0" w:rsidRDefault="0054634B" w:rsidP="00057B9F">
      <w:pPr>
        <w:pStyle w:val="BodyText"/>
        <w:spacing w:before="120" w:after="120"/>
        <w:rPr>
          <w:rFonts w:ascii="Arial" w:hAnsi="Arial" w:cs="Arial"/>
          <w:b/>
        </w:rPr>
      </w:pPr>
    </w:p>
    <w:p w14:paraId="6ED8FD99" w14:textId="53BCC53E" w:rsidR="00BD0F09" w:rsidRPr="001344C0" w:rsidRDefault="00BD0F09" w:rsidP="00057B9F">
      <w:pPr>
        <w:pStyle w:val="ListParagraph"/>
        <w:numPr>
          <w:ilvl w:val="0"/>
          <w:numId w:val="1"/>
        </w:numPr>
        <w:pBdr>
          <w:bottom w:val="single" w:sz="4" w:space="1" w:color="006F81"/>
        </w:pBdr>
        <w:spacing w:before="120" w:after="120"/>
        <w:ind w:left="851" w:hanging="851"/>
        <w:rPr>
          <w:rFonts w:ascii="Arial" w:hAnsi="Arial" w:cs="Arial"/>
          <w:b/>
          <w:bCs/>
          <w:sz w:val="24"/>
          <w:szCs w:val="24"/>
        </w:rPr>
      </w:pPr>
      <w:r w:rsidRPr="001344C0">
        <w:rPr>
          <w:rFonts w:ascii="Arial" w:hAnsi="Arial" w:cs="Arial"/>
          <w:b/>
          <w:bCs/>
          <w:sz w:val="24"/>
          <w:szCs w:val="24"/>
        </w:rPr>
        <w:lastRenderedPageBreak/>
        <w:t>AIMS AND FUTURE DELIVERY</w:t>
      </w:r>
    </w:p>
    <w:p w14:paraId="38E2BB43" w14:textId="37A464B3" w:rsidR="00BD0F09" w:rsidRPr="007D6F3E" w:rsidRDefault="00AA4A79" w:rsidP="00057B9F">
      <w:pPr>
        <w:pStyle w:val="BodyText"/>
        <w:numPr>
          <w:ilvl w:val="1"/>
          <w:numId w:val="1"/>
        </w:numPr>
        <w:spacing w:before="120" w:after="120"/>
        <w:ind w:left="851" w:hanging="851"/>
        <w:rPr>
          <w:rFonts w:ascii="Arial" w:hAnsi="Arial" w:cs="Arial"/>
          <w:b/>
        </w:rPr>
      </w:pPr>
      <w:r>
        <w:rPr>
          <w:rFonts w:ascii="Arial" w:hAnsi="Arial" w:cs="Arial"/>
          <w:bCs/>
        </w:rPr>
        <w:t xml:space="preserve">The force </w:t>
      </w:r>
      <w:r w:rsidR="00755EE7">
        <w:rPr>
          <w:rFonts w:ascii="Arial" w:hAnsi="Arial" w:cs="Arial"/>
          <w:bCs/>
        </w:rPr>
        <w:t>has</w:t>
      </w:r>
      <w:r>
        <w:rPr>
          <w:rFonts w:ascii="Arial" w:hAnsi="Arial" w:cs="Arial"/>
          <w:bCs/>
        </w:rPr>
        <w:t xml:space="preserve"> reiterated that they will use this report </w:t>
      </w:r>
      <w:r w:rsidR="0006483C">
        <w:rPr>
          <w:rFonts w:ascii="Arial" w:hAnsi="Arial" w:cs="Arial"/>
          <w:bCs/>
        </w:rPr>
        <w:t xml:space="preserve">to improve their service to the public. This includes an internal communication plan </w:t>
      </w:r>
      <w:r w:rsidR="00DD4A49">
        <w:rPr>
          <w:rFonts w:ascii="Arial" w:hAnsi="Arial" w:cs="Arial"/>
          <w:bCs/>
        </w:rPr>
        <w:t>which demonstrates</w:t>
      </w:r>
      <w:r w:rsidR="00DC29AD">
        <w:rPr>
          <w:rFonts w:ascii="Arial" w:hAnsi="Arial" w:cs="Arial"/>
          <w:bCs/>
        </w:rPr>
        <w:t xml:space="preserve"> </w:t>
      </w:r>
      <w:r w:rsidR="007D6F3E" w:rsidRPr="007D6F3E">
        <w:rPr>
          <w:rFonts w:ascii="Arial" w:hAnsi="Arial" w:cs="Arial"/>
          <w:bCs/>
        </w:rPr>
        <w:t>accountability, transparency, and a commitment to improve. There will be a detailed briefing for police staff so that they can understand how they can play their part in improving these outcomes</w:t>
      </w:r>
      <w:r w:rsidR="00DD4A49">
        <w:rPr>
          <w:rFonts w:ascii="Arial" w:hAnsi="Arial" w:cs="Arial"/>
          <w:bCs/>
        </w:rPr>
        <w:t>.</w:t>
      </w:r>
    </w:p>
    <w:p w14:paraId="75D39489" w14:textId="2046BD71" w:rsidR="007D6F3E" w:rsidRPr="00D35643" w:rsidRDefault="00FB61C9" w:rsidP="00057B9F">
      <w:pPr>
        <w:pStyle w:val="BodyText"/>
        <w:numPr>
          <w:ilvl w:val="1"/>
          <w:numId w:val="1"/>
        </w:numPr>
        <w:spacing w:before="120" w:after="120"/>
        <w:ind w:left="851" w:hanging="851"/>
        <w:rPr>
          <w:rFonts w:ascii="Arial" w:hAnsi="Arial" w:cs="Arial"/>
          <w:b/>
        </w:rPr>
      </w:pPr>
      <w:r>
        <w:rPr>
          <w:rFonts w:ascii="Arial" w:hAnsi="Arial" w:cs="Arial"/>
          <w:bCs/>
        </w:rPr>
        <w:t xml:space="preserve">The Mayor and the Deputy Mayor will ensure that this stays at the forefront of accountability meetings in the future and will expect to see improvement in </w:t>
      </w:r>
      <w:r w:rsidR="00B549EA">
        <w:rPr>
          <w:rFonts w:ascii="Arial" w:hAnsi="Arial" w:cs="Arial"/>
          <w:bCs/>
        </w:rPr>
        <w:t>all</w:t>
      </w:r>
      <w:r>
        <w:rPr>
          <w:rFonts w:ascii="Arial" w:hAnsi="Arial" w:cs="Arial"/>
          <w:bCs/>
        </w:rPr>
        <w:t xml:space="preserve"> the areas </w:t>
      </w:r>
      <w:r w:rsidR="00D35643">
        <w:rPr>
          <w:rFonts w:ascii="Arial" w:hAnsi="Arial" w:cs="Arial"/>
          <w:bCs/>
        </w:rPr>
        <w:t>highlighted.</w:t>
      </w:r>
    </w:p>
    <w:p w14:paraId="1567C9E8" w14:textId="0F46AB00" w:rsidR="00D35643" w:rsidRPr="001344C0" w:rsidRDefault="00D35643" w:rsidP="00057B9F">
      <w:pPr>
        <w:pStyle w:val="BodyText"/>
        <w:numPr>
          <w:ilvl w:val="1"/>
          <w:numId w:val="1"/>
        </w:numPr>
        <w:spacing w:before="120" w:after="120"/>
        <w:ind w:left="851" w:hanging="851"/>
        <w:rPr>
          <w:rFonts w:ascii="Arial" w:hAnsi="Arial" w:cs="Arial"/>
          <w:b/>
        </w:rPr>
      </w:pPr>
      <w:r>
        <w:rPr>
          <w:rFonts w:ascii="Arial" w:hAnsi="Arial" w:cs="Arial"/>
          <w:bCs/>
        </w:rPr>
        <w:t xml:space="preserve">This will also feed into the new Police and Crime </w:t>
      </w:r>
      <w:r w:rsidR="00376308">
        <w:rPr>
          <w:rFonts w:ascii="Arial" w:hAnsi="Arial" w:cs="Arial"/>
          <w:bCs/>
        </w:rPr>
        <w:t>P</w:t>
      </w:r>
      <w:r>
        <w:rPr>
          <w:rFonts w:ascii="Arial" w:hAnsi="Arial" w:cs="Arial"/>
          <w:bCs/>
        </w:rPr>
        <w:t xml:space="preserve">lan and the measures that are used to hold the force to account. The use of performance data was highlighted </w:t>
      </w:r>
      <w:r w:rsidR="416ADAA9" w:rsidRPr="7D1DFA23">
        <w:rPr>
          <w:rFonts w:ascii="Arial" w:hAnsi="Arial" w:cs="Arial"/>
        </w:rPr>
        <w:t xml:space="preserve">as an area for improvement </w:t>
      </w:r>
      <w:r>
        <w:rPr>
          <w:rFonts w:ascii="Arial" w:hAnsi="Arial" w:cs="Arial"/>
          <w:bCs/>
        </w:rPr>
        <w:t xml:space="preserve">in the report and </w:t>
      </w:r>
      <w:r w:rsidR="003B341D">
        <w:rPr>
          <w:rFonts w:ascii="Arial" w:hAnsi="Arial" w:cs="Arial"/>
          <w:bCs/>
        </w:rPr>
        <w:t>the comments from HMICFRS</w:t>
      </w:r>
      <w:r>
        <w:rPr>
          <w:rFonts w:ascii="Arial" w:hAnsi="Arial" w:cs="Arial"/>
          <w:bCs/>
        </w:rPr>
        <w:t xml:space="preserve"> will feed into the reporting for the new </w:t>
      </w:r>
      <w:r w:rsidR="008D55C8">
        <w:rPr>
          <w:rFonts w:ascii="Arial" w:hAnsi="Arial" w:cs="Arial"/>
          <w:bCs/>
        </w:rPr>
        <w:t>P</w:t>
      </w:r>
      <w:r>
        <w:rPr>
          <w:rFonts w:ascii="Arial" w:hAnsi="Arial" w:cs="Arial"/>
          <w:bCs/>
        </w:rPr>
        <w:t>lan.</w:t>
      </w:r>
    </w:p>
    <w:p w14:paraId="678A88D6" w14:textId="48B056E1" w:rsidR="00BD0F09" w:rsidRPr="001344C0" w:rsidRDefault="00BD0F09" w:rsidP="00057B9F">
      <w:pPr>
        <w:pStyle w:val="BodyText"/>
        <w:spacing w:before="120" w:after="120"/>
        <w:rPr>
          <w:rFonts w:ascii="Arial" w:hAnsi="Arial" w:cs="Arial"/>
          <w:b/>
        </w:rPr>
      </w:pPr>
    </w:p>
    <w:p w14:paraId="0FC0E0E6" w14:textId="4869DB3D" w:rsidR="0072616C" w:rsidRPr="001344C0" w:rsidRDefault="0072616C" w:rsidP="00057B9F">
      <w:pPr>
        <w:pStyle w:val="ListParagraph"/>
        <w:numPr>
          <w:ilvl w:val="0"/>
          <w:numId w:val="1"/>
        </w:numPr>
        <w:pBdr>
          <w:bottom w:val="single" w:sz="4" w:space="1" w:color="006F81"/>
        </w:pBdr>
        <w:spacing w:before="120" w:after="120"/>
        <w:ind w:left="851" w:hanging="851"/>
        <w:rPr>
          <w:rFonts w:ascii="Arial" w:hAnsi="Arial" w:cs="Arial"/>
          <w:b/>
          <w:bCs/>
          <w:sz w:val="24"/>
          <w:szCs w:val="24"/>
        </w:rPr>
      </w:pPr>
      <w:r w:rsidRPr="001344C0">
        <w:rPr>
          <w:rFonts w:ascii="Arial" w:hAnsi="Arial" w:cs="Arial"/>
          <w:b/>
          <w:bCs/>
          <w:sz w:val="24"/>
          <w:szCs w:val="24"/>
        </w:rPr>
        <w:t>EQUALITY</w:t>
      </w:r>
      <w:r w:rsidR="000F3924" w:rsidRPr="001344C0">
        <w:rPr>
          <w:rFonts w:ascii="Arial" w:hAnsi="Arial" w:cs="Arial"/>
          <w:b/>
          <w:bCs/>
          <w:sz w:val="24"/>
          <w:szCs w:val="24"/>
        </w:rPr>
        <w:t>,</w:t>
      </w:r>
      <w:r w:rsidRPr="001344C0">
        <w:rPr>
          <w:rFonts w:ascii="Arial" w:hAnsi="Arial" w:cs="Arial"/>
          <w:b/>
          <w:bCs/>
          <w:sz w:val="24"/>
          <w:szCs w:val="24"/>
        </w:rPr>
        <w:t xml:space="preserve"> DIVERSITY</w:t>
      </w:r>
      <w:r w:rsidR="000F3924" w:rsidRPr="001344C0">
        <w:rPr>
          <w:rFonts w:ascii="Arial" w:hAnsi="Arial" w:cs="Arial"/>
          <w:b/>
          <w:bCs/>
          <w:sz w:val="24"/>
          <w:szCs w:val="24"/>
        </w:rPr>
        <w:t xml:space="preserve"> AND INCLUSION</w:t>
      </w:r>
      <w:r w:rsidRPr="001344C0">
        <w:rPr>
          <w:rFonts w:ascii="Arial" w:hAnsi="Arial" w:cs="Arial"/>
          <w:b/>
          <w:bCs/>
          <w:sz w:val="24"/>
          <w:szCs w:val="24"/>
        </w:rPr>
        <w:t xml:space="preserve"> </w:t>
      </w:r>
      <w:r w:rsidR="000F3924" w:rsidRPr="001344C0">
        <w:rPr>
          <w:rFonts w:ascii="Arial" w:hAnsi="Arial" w:cs="Arial"/>
          <w:b/>
          <w:bCs/>
          <w:sz w:val="24"/>
          <w:szCs w:val="24"/>
        </w:rPr>
        <w:t xml:space="preserve">BENEFITS AND </w:t>
      </w:r>
      <w:r w:rsidRPr="001344C0">
        <w:rPr>
          <w:rFonts w:ascii="Arial" w:hAnsi="Arial" w:cs="Arial"/>
          <w:b/>
          <w:bCs/>
          <w:sz w:val="24"/>
          <w:szCs w:val="24"/>
        </w:rPr>
        <w:t>IMPLICATIONS</w:t>
      </w:r>
    </w:p>
    <w:p w14:paraId="280E4E16" w14:textId="3DEF9433" w:rsidR="00D71B73" w:rsidRPr="001344C0" w:rsidRDefault="00D35643" w:rsidP="00057B9F">
      <w:pPr>
        <w:pStyle w:val="BodyText"/>
        <w:numPr>
          <w:ilvl w:val="1"/>
          <w:numId w:val="1"/>
        </w:numPr>
        <w:spacing w:before="120" w:after="120"/>
        <w:ind w:left="851" w:hanging="851"/>
        <w:rPr>
          <w:rFonts w:ascii="Arial" w:hAnsi="Arial" w:cs="Arial"/>
          <w:bCs/>
        </w:rPr>
      </w:pPr>
      <w:r>
        <w:rPr>
          <w:rFonts w:ascii="Arial" w:hAnsi="Arial" w:cs="Arial"/>
          <w:bCs/>
        </w:rPr>
        <w:t>One of the 18 areas of improvement included the recording of EDI characteristics</w:t>
      </w:r>
      <w:r w:rsidR="003B43AE">
        <w:rPr>
          <w:rFonts w:ascii="Arial" w:hAnsi="Arial" w:cs="Arial"/>
          <w:bCs/>
        </w:rPr>
        <w:t>.</w:t>
      </w:r>
      <w:r>
        <w:rPr>
          <w:rFonts w:ascii="Arial" w:hAnsi="Arial" w:cs="Arial"/>
          <w:bCs/>
        </w:rPr>
        <w:t xml:space="preserve"> </w:t>
      </w:r>
    </w:p>
    <w:p w14:paraId="4FD28150" w14:textId="6F78E80C" w:rsidR="00D71B73" w:rsidRPr="004E1E48" w:rsidRDefault="00C24F55" w:rsidP="00057B9F">
      <w:pPr>
        <w:pStyle w:val="BodyText"/>
        <w:numPr>
          <w:ilvl w:val="1"/>
          <w:numId w:val="1"/>
        </w:numPr>
        <w:spacing w:before="120" w:after="120"/>
        <w:ind w:left="851" w:hanging="851"/>
        <w:rPr>
          <w:rFonts w:ascii="Arial" w:hAnsi="Arial" w:cs="Arial"/>
          <w:b/>
        </w:rPr>
      </w:pPr>
      <w:r>
        <w:rPr>
          <w:rFonts w:ascii="Arial" w:hAnsi="Arial" w:cs="Arial"/>
          <w:bCs/>
        </w:rPr>
        <w:t xml:space="preserve">This will be a focus in the next Police and Crime </w:t>
      </w:r>
      <w:r w:rsidR="00E0640A">
        <w:rPr>
          <w:rFonts w:ascii="Arial" w:hAnsi="Arial" w:cs="Arial"/>
          <w:bCs/>
        </w:rPr>
        <w:t>P</w:t>
      </w:r>
      <w:r>
        <w:rPr>
          <w:rFonts w:ascii="Arial" w:hAnsi="Arial" w:cs="Arial"/>
          <w:bCs/>
        </w:rPr>
        <w:t>lan to ensure that opportunities are not missed in this area.</w:t>
      </w:r>
    </w:p>
    <w:p w14:paraId="1133494C" w14:textId="77777777" w:rsidR="004E1E48" w:rsidRPr="001344C0" w:rsidRDefault="004E1E48" w:rsidP="00057B9F">
      <w:pPr>
        <w:pStyle w:val="BodyText"/>
        <w:spacing w:before="120" w:after="120"/>
        <w:ind w:left="851"/>
        <w:rPr>
          <w:rFonts w:ascii="Arial" w:hAnsi="Arial" w:cs="Arial"/>
          <w:b/>
        </w:rPr>
      </w:pPr>
    </w:p>
    <w:p w14:paraId="5275821A" w14:textId="77777777" w:rsidR="004331D8" w:rsidRPr="001344C0" w:rsidRDefault="004331D8" w:rsidP="00057B9F">
      <w:pPr>
        <w:pStyle w:val="ListParagraph"/>
        <w:numPr>
          <w:ilvl w:val="0"/>
          <w:numId w:val="1"/>
        </w:numPr>
        <w:pBdr>
          <w:bottom w:val="single" w:sz="4" w:space="1" w:color="006F81"/>
        </w:pBdr>
        <w:spacing w:before="120" w:after="120"/>
        <w:ind w:left="851" w:hanging="851"/>
        <w:jc w:val="both"/>
        <w:rPr>
          <w:rFonts w:ascii="Arial" w:hAnsi="Arial" w:cs="Arial"/>
          <w:b/>
          <w:bCs/>
          <w:sz w:val="24"/>
          <w:szCs w:val="24"/>
        </w:rPr>
      </w:pPr>
      <w:r w:rsidRPr="001344C0">
        <w:rPr>
          <w:rFonts w:ascii="Arial" w:hAnsi="Arial" w:cs="Arial"/>
          <w:b/>
          <w:bCs/>
          <w:sz w:val="24"/>
          <w:szCs w:val="24"/>
        </w:rPr>
        <w:t>IMPLICATIONS FOR YOUNG PEOPLE IN WEST YORKSHIRE</w:t>
      </w:r>
    </w:p>
    <w:p w14:paraId="08D7C86B" w14:textId="5FE3AB2D" w:rsidR="004331D8" w:rsidRDefault="00192129" w:rsidP="00057B9F">
      <w:pPr>
        <w:pStyle w:val="BodyText"/>
        <w:spacing w:before="120" w:after="120"/>
        <w:ind w:left="851" w:hanging="851"/>
        <w:rPr>
          <w:rFonts w:ascii="Arial" w:hAnsi="Arial" w:cs="Arial"/>
          <w:bCs/>
        </w:rPr>
      </w:pPr>
      <w:r>
        <w:rPr>
          <w:rFonts w:ascii="Arial" w:hAnsi="Arial" w:cs="Arial"/>
          <w:bCs/>
        </w:rPr>
        <w:t>8</w:t>
      </w:r>
      <w:r w:rsidR="004331D8" w:rsidRPr="001344C0">
        <w:rPr>
          <w:rFonts w:ascii="Arial" w:hAnsi="Arial" w:cs="Arial"/>
          <w:bCs/>
        </w:rPr>
        <w:t>.1</w:t>
      </w:r>
      <w:r w:rsidR="004331D8">
        <w:tab/>
      </w:r>
      <w:r w:rsidR="001330F9">
        <w:rPr>
          <w:rFonts w:ascii="Arial" w:hAnsi="Arial" w:cs="Arial"/>
          <w:bCs/>
        </w:rPr>
        <w:t>The PEEL report for West Yorkshire highlighted the innovative practice of Pol-</w:t>
      </w:r>
      <w:r w:rsidR="00B549EA">
        <w:rPr>
          <w:rFonts w:ascii="Arial" w:hAnsi="Arial" w:cs="Arial"/>
          <w:bCs/>
        </w:rPr>
        <w:t xml:space="preserve">Ed </w:t>
      </w:r>
      <w:r w:rsidR="00B549EA" w:rsidRPr="7D1DFA23">
        <w:rPr>
          <w:rFonts w:ascii="Arial" w:hAnsi="Arial" w:cs="Arial"/>
        </w:rPr>
        <w:t>(</w:t>
      </w:r>
      <w:r w:rsidR="005219A6">
        <w:rPr>
          <w:rFonts w:ascii="Arial" w:hAnsi="Arial" w:cs="Arial"/>
        </w:rPr>
        <w:t xml:space="preserve">the </w:t>
      </w:r>
      <w:r w:rsidR="5BE0A063" w:rsidRPr="7D1DFA23">
        <w:rPr>
          <w:rFonts w:ascii="Arial" w:hAnsi="Arial" w:cs="Arial"/>
        </w:rPr>
        <w:t xml:space="preserve">Policing Education programme devised and run by West Yorkshire Police), </w:t>
      </w:r>
      <w:r w:rsidR="001330F9">
        <w:rPr>
          <w:rFonts w:ascii="Arial" w:hAnsi="Arial" w:cs="Arial"/>
          <w:bCs/>
        </w:rPr>
        <w:t xml:space="preserve">which has been reported on </w:t>
      </w:r>
      <w:r w:rsidR="00E0640A">
        <w:rPr>
          <w:rFonts w:ascii="Arial" w:hAnsi="Arial" w:cs="Arial"/>
          <w:bCs/>
        </w:rPr>
        <w:t>previously</w:t>
      </w:r>
      <w:r w:rsidR="001330F9">
        <w:rPr>
          <w:rFonts w:ascii="Arial" w:hAnsi="Arial" w:cs="Arial"/>
          <w:bCs/>
        </w:rPr>
        <w:t xml:space="preserve"> to the </w:t>
      </w:r>
      <w:r w:rsidR="00E0640A">
        <w:rPr>
          <w:rFonts w:ascii="Arial" w:hAnsi="Arial" w:cs="Arial"/>
          <w:bCs/>
        </w:rPr>
        <w:t>Police and Crime P</w:t>
      </w:r>
      <w:r w:rsidR="001330F9">
        <w:rPr>
          <w:rFonts w:ascii="Arial" w:hAnsi="Arial" w:cs="Arial"/>
          <w:bCs/>
        </w:rPr>
        <w:t>anel</w:t>
      </w:r>
      <w:r w:rsidR="003B43AE">
        <w:rPr>
          <w:rFonts w:ascii="Arial" w:hAnsi="Arial" w:cs="Arial"/>
          <w:bCs/>
        </w:rPr>
        <w:t>.</w:t>
      </w:r>
    </w:p>
    <w:p w14:paraId="1D1796D5" w14:textId="5DBC297A" w:rsidR="001330F9" w:rsidRDefault="001330F9" w:rsidP="00057B9F">
      <w:pPr>
        <w:pStyle w:val="BodyText"/>
        <w:spacing w:before="120" w:after="120"/>
        <w:ind w:left="851" w:hanging="851"/>
        <w:rPr>
          <w:rFonts w:ascii="Arial" w:hAnsi="Arial" w:cs="Arial"/>
          <w:bCs/>
        </w:rPr>
      </w:pPr>
      <w:r>
        <w:rPr>
          <w:rFonts w:ascii="Arial" w:hAnsi="Arial" w:cs="Arial"/>
          <w:bCs/>
        </w:rPr>
        <w:t>8.2</w:t>
      </w:r>
      <w:r>
        <w:rPr>
          <w:rFonts w:ascii="Arial" w:hAnsi="Arial" w:cs="Arial"/>
          <w:bCs/>
        </w:rPr>
        <w:tab/>
        <w:t xml:space="preserve">It also mentioned the two </w:t>
      </w:r>
      <w:r w:rsidR="00225FE0">
        <w:rPr>
          <w:rFonts w:ascii="Arial" w:hAnsi="Arial" w:cs="Arial"/>
          <w:bCs/>
        </w:rPr>
        <w:t xml:space="preserve">community action </w:t>
      </w:r>
      <w:r w:rsidR="00077D82">
        <w:rPr>
          <w:rFonts w:ascii="Arial" w:hAnsi="Arial" w:cs="Arial"/>
          <w:bCs/>
        </w:rPr>
        <w:t xml:space="preserve">projects in Leeds and Calderdale and </w:t>
      </w:r>
      <w:r w:rsidR="00984D09">
        <w:rPr>
          <w:rFonts w:ascii="Arial" w:hAnsi="Arial" w:cs="Arial"/>
          <w:bCs/>
        </w:rPr>
        <w:t xml:space="preserve">recognised that both were improving young </w:t>
      </w:r>
      <w:r w:rsidR="00B56004">
        <w:rPr>
          <w:rFonts w:ascii="Arial" w:hAnsi="Arial" w:cs="Arial"/>
          <w:bCs/>
        </w:rPr>
        <w:t>people’s</w:t>
      </w:r>
      <w:r w:rsidR="00984D09">
        <w:rPr>
          <w:rFonts w:ascii="Arial" w:hAnsi="Arial" w:cs="Arial"/>
          <w:bCs/>
        </w:rPr>
        <w:t xml:space="preserve"> lives in West Yorkshire.</w:t>
      </w:r>
    </w:p>
    <w:p w14:paraId="4F6C8317" w14:textId="604F88BE" w:rsidR="00D71B73" w:rsidRPr="001344C0" w:rsidRDefault="006D1E9C" w:rsidP="00057B9F">
      <w:pPr>
        <w:pStyle w:val="BodyText"/>
        <w:spacing w:before="120" w:after="120"/>
        <w:ind w:left="851" w:hanging="851"/>
        <w:rPr>
          <w:rFonts w:ascii="Arial" w:hAnsi="Arial" w:cs="Arial"/>
          <w:b/>
        </w:rPr>
      </w:pPr>
      <w:r>
        <w:rPr>
          <w:rFonts w:ascii="Arial" w:hAnsi="Arial" w:cs="Arial"/>
          <w:bCs/>
        </w:rPr>
        <w:t>8.3</w:t>
      </w:r>
      <w:r>
        <w:rPr>
          <w:rFonts w:ascii="Arial" w:hAnsi="Arial" w:cs="Arial"/>
          <w:bCs/>
        </w:rPr>
        <w:tab/>
        <w:t>This highlights the good work that is taking place currently in the area</w:t>
      </w:r>
      <w:r w:rsidR="005219A6">
        <w:rPr>
          <w:rFonts w:ascii="Arial" w:hAnsi="Arial" w:cs="Arial"/>
          <w:bCs/>
        </w:rPr>
        <w:t>. I</w:t>
      </w:r>
      <w:r>
        <w:rPr>
          <w:rFonts w:ascii="Arial" w:hAnsi="Arial" w:cs="Arial"/>
          <w:bCs/>
        </w:rPr>
        <w:t xml:space="preserve">t is intended to include the work with young people as part of the </w:t>
      </w:r>
      <w:r w:rsidR="006F2552">
        <w:rPr>
          <w:rFonts w:ascii="Arial" w:hAnsi="Arial" w:cs="Arial"/>
          <w:bCs/>
        </w:rPr>
        <w:t>cross-cutting</w:t>
      </w:r>
      <w:r>
        <w:rPr>
          <w:rFonts w:ascii="Arial" w:hAnsi="Arial" w:cs="Arial"/>
          <w:bCs/>
        </w:rPr>
        <w:t xml:space="preserve"> themes in the new </w:t>
      </w:r>
      <w:r w:rsidR="00123478">
        <w:rPr>
          <w:rFonts w:ascii="Arial" w:hAnsi="Arial" w:cs="Arial"/>
          <w:bCs/>
        </w:rPr>
        <w:t>P</w:t>
      </w:r>
      <w:r>
        <w:rPr>
          <w:rFonts w:ascii="Arial" w:hAnsi="Arial" w:cs="Arial"/>
          <w:bCs/>
        </w:rPr>
        <w:t xml:space="preserve">olice and </w:t>
      </w:r>
      <w:r w:rsidR="00123478">
        <w:rPr>
          <w:rFonts w:ascii="Arial" w:hAnsi="Arial" w:cs="Arial"/>
          <w:bCs/>
        </w:rPr>
        <w:t>C</w:t>
      </w:r>
      <w:r>
        <w:rPr>
          <w:rFonts w:ascii="Arial" w:hAnsi="Arial" w:cs="Arial"/>
          <w:bCs/>
        </w:rPr>
        <w:t xml:space="preserve">rime </w:t>
      </w:r>
      <w:r w:rsidR="00123478">
        <w:rPr>
          <w:rFonts w:ascii="Arial" w:hAnsi="Arial" w:cs="Arial"/>
          <w:bCs/>
        </w:rPr>
        <w:t>P</w:t>
      </w:r>
      <w:r>
        <w:rPr>
          <w:rFonts w:ascii="Arial" w:hAnsi="Arial" w:cs="Arial"/>
          <w:bCs/>
        </w:rPr>
        <w:t xml:space="preserve">lan, with the </w:t>
      </w:r>
      <w:r w:rsidR="00123478">
        <w:rPr>
          <w:rFonts w:ascii="Arial" w:hAnsi="Arial" w:cs="Arial"/>
          <w:bCs/>
        </w:rPr>
        <w:t>C</w:t>
      </w:r>
      <w:r>
        <w:rPr>
          <w:rFonts w:ascii="Arial" w:hAnsi="Arial" w:cs="Arial"/>
          <w:bCs/>
        </w:rPr>
        <w:t>hild</w:t>
      </w:r>
      <w:r w:rsidR="00123478">
        <w:rPr>
          <w:rFonts w:ascii="Arial" w:hAnsi="Arial" w:cs="Arial"/>
          <w:bCs/>
        </w:rPr>
        <w:t xml:space="preserve"> F</w:t>
      </w:r>
      <w:r>
        <w:rPr>
          <w:rFonts w:ascii="Arial" w:hAnsi="Arial" w:cs="Arial"/>
          <w:bCs/>
        </w:rPr>
        <w:t>irst lens being applied to our work.</w:t>
      </w:r>
    </w:p>
    <w:p w14:paraId="01BF7305" w14:textId="77777777" w:rsidR="0083090F" w:rsidRPr="001344C0" w:rsidRDefault="0083090F" w:rsidP="00057B9F">
      <w:pPr>
        <w:pStyle w:val="BodyText"/>
        <w:spacing w:before="120" w:after="120"/>
        <w:ind w:left="851" w:hanging="851"/>
        <w:rPr>
          <w:rFonts w:ascii="Arial" w:hAnsi="Arial" w:cs="Arial"/>
          <w:b/>
        </w:rPr>
      </w:pPr>
    </w:p>
    <w:p w14:paraId="79E721E7" w14:textId="16B5DC19" w:rsidR="0083090F" w:rsidRPr="001344C0" w:rsidRDefault="0083090F" w:rsidP="00057B9F">
      <w:pPr>
        <w:pStyle w:val="ListParagraph"/>
        <w:numPr>
          <w:ilvl w:val="0"/>
          <w:numId w:val="1"/>
        </w:numPr>
        <w:pBdr>
          <w:bottom w:val="single" w:sz="4" w:space="1" w:color="006F81"/>
        </w:pBdr>
        <w:spacing w:before="120" w:after="120"/>
        <w:ind w:left="851" w:hanging="851"/>
        <w:rPr>
          <w:rFonts w:ascii="Arial" w:hAnsi="Arial" w:cs="Arial"/>
          <w:b/>
          <w:bCs/>
          <w:sz w:val="24"/>
          <w:szCs w:val="24"/>
        </w:rPr>
      </w:pPr>
      <w:r w:rsidRPr="001344C0">
        <w:rPr>
          <w:rFonts w:ascii="Arial" w:hAnsi="Arial" w:cs="Arial"/>
          <w:b/>
          <w:bCs/>
          <w:sz w:val="24"/>
          <w:szCs w:val="24"/>
        </w:rPr>
        <w:t>FINAN</w:t>
      </w:r>
      <w:r w:rsidR="00D71B73" w:rsidRPr="001344C0">
        <w:rPr>
          <w:rFonts w:ascii="Arial" w:hAnsi="Arial" w:cs="Arial"/>
          <w:b/>
          <w:bCs/>
          <w:sz w:val="24"/>
          <w:szCs w:val="24"/>
        </w:rPr>
        <w:t>CI</w:t>
      </w:r>
      <w:r w:rsidRPr="001344C0">
        <w:rPr>
          <w:rFonts w:ascii="Arial" w:hAnsi="Arial" w:cs="Arial"/>
          <w:b/>
          <w:bCs/>
          <w:sz w:val="24"/>
          <w:szCs w:val="24"/>
        </w:rPr>
        <w:t>AL IMPLICATIONS</w:t>
      </w:r>
    </w:p>
    <w:p w14:paraId="26349AD2" w14:textId="7644A35E" w:rsidR="00D71B73" w:rsidRPr="00C11602" w:rsidRDefault="006D1E9C" w:rsidP="00422558">
      <w:pPr>
        <w:pStyle w:val="BodyText"/>
        <w:numPr>
          <w:ilvl w:val="1"/>
          <w:numId w:val="1"/>
        </w:numPr>
        <w:spacing w:before="120" w:after="120"/>
        <w:ind w:left="851" w:hanging="851"/>
        <w:rPr>
          <w:rFonts w:ascii="Arial" w:hAnsi="Arial" w:cs="Arial"/>
          <w:bCs/>
        </w:rPr>
      </w:pPr>
      <w:r w:rsidRPr="00C11602">
        <w:rPr>
          <w:rFonts w:ascii="Arial" w:hAnsi="Arial" w:cs="Arial"/>
          <w:bCs/>
        </w:rPr>
        <w:t xml:space="preserve">The PEEL report highlights that West Yorkshire Police is </w:t>
      </w:r>
      <w:r w:rsidR="00C11602" w:rsidRPr="00C11602">
        <w:rPr>
          <w:rFonts w:ascii="Arial" w:hAnsi="Arial" w:cs="Arial"/>
          <w:bCs/>
        </w:rPr>
        <w:t>funded at a below average rate compared to all forces in England and Wales.</w:t>
      </w:r>
    </w:p>
    <w:p w14:paraId="23BD3978" w14:textId="1AE2464F" w:rsidR="00D71B73" w:rsidRPr="00406C7A" w:rsidRDefault="00C11602" w:rsidP="00057B9F">
      <w:pPr>
        <w:pStyle w:val="BodyText"/>
        <w:numPr>
          <w:ilvl w:val="1"/>
          <w:numId w:val="1"/>
        </w:numPr>
        <w:spacing w:before="120" w:after="120"/>
        <w:ind w:left="851" w:hanging="851"/>
        <w:rPr>
          <w:rFonts w:ascii="Arial" w:hAnsi="Arial" w:cs="Arial"/>
          <w:b/>
        </w:rPr>
      </w:pPr>
      <w:r>
        <w:rPr>
          <w:rFonts w:ascii="Arial" w:hAnsi="Arial" w:cs="Arial"/>
          <w:bCs/>
        </w:rPr>
        <w:t xml:space="preserve">It was recognised as part of the report that this was </w:t>
      </w:r>
      <w:r w:rsidR="00406C7A">
        <w:rPr>
          <w:rFonts w:ascii="Arial" w:hAnsi="Arial" w:cs="Arial"/>
          <w:bCs/>
        </w:rPr>
        <w:t>because</w:t>
      </w:r>
      <w:r>
        <w:rPr>
          <w:rFonts w:ascii="Arial" w:hAnsi="Arial" w:cs="Arial"/>
          <w:bCs/>
        </w:rPr>
        <w:t xml:space="preserve"> </w:t>
      </w:r>
      <w:r w:rsidR="00EA605C" w:rsidRPr="00EA605C">
        <w:rPr>
          <w:rFonts w:ascii="Arial" w:hAnsi="Arial" w:cs="Arial"/>
          <w:bCs/>
        </w:rPr>
        <w:t>the council tax local police precept is lower</w:t>
      </w:r>
      <w:r w:rsidR="00A60641">
        <w:rPr>
          <w:rFonts w:ascii="Arial" w:hAnsi="Arial" w:cs="Arial"/>
          <w:bCs/>
        </w:rPr>
        <w:t>.</w:t>
      </w:r>
    </w:p>
    <w:p w14:paraId="7DE5EE44" w14:textId="2429BB65" w:rsidR="00406C7A" w:rsidRPr="00672FB8" w:rsidRDefault="00672FB8" w:rsidP="00057B9F">
      <w:pPr>
        <w:pStyle w:val="BodyText"/>
        <w:numPr>
          <w:ilvl w:val="1"/>
          <w:numId w:val="1"/>
        </w:numPr>
        <w:spacing w:before="120" w:after="120"/>
        <w:ind w:left="851" w:hanging="851"/>
        <w:rPr>
          <w:rFonts w:ascii="Arial" w:hAnsi="Arial" w:cs="Arial"/>
          <w:b/>
        </w:rPr>
      </w:pPr>
      <w:r>
        <w:rPr>
          <w:rFonts w:ascii="Arial" w:hAnsi="Arial" w:cs="Arial"/>
          <w:bCs/>
        </w:rPr>
        <w:t>It was also recognised that t</w:t>
      </w:r>
      <w:r w:rsidRPr="00672FB8">
        <w:rPr>
          <w:rFonts w:ascii="Arial" w:hAnsi="Arial" w:cs="Arial"/>
          <w:bCs/>
        </w:rPr>
        <w:t xml:space="preserve">he force’s medium-term financial plan and </w:t>
      </w:r>
      <w:r w:rsidRPr="00672FB8">
        <w:rPr>
          <w:rFonts w:ascii="Arial" w:hAnsi="Arial" w:cs="Arial"/>
          <w:bCs/>
        </w:rPr>
        <w:lastRenderedPageBreak/>
        <w:t>reserves strategy are appropriate</w:t>
      </w:r>
      <w:r w:rsidR="00A60641">
        <w:rPr>
          <w:rFonts w:ascii="Arial" w:hAnsi="Arial" w:cs="Arial"/>
          <w:bCs/>
        </w:rPr>
        <w:t>.</w:t>
      </w:r>
    </w:p>
    <w:p w14:paraId="707DEE13" w14:textId="2E1076B2" w:rsidR="0083090F" w:rsidRPr="00422558" w:rsidRDefault="00672FB8" w:rsidP="00057B9F">
      <w:pPr>
        <w:pStyle w:val="BodyText"/>
        <w:numPr>
          <w:ilvl w:val="1"/>
          <w:numId w:val="1"/>
        </w:numPr>
        <w:spacing w:before="120" w:after="120"/>
        <w:ind w:left="851" w:hanging="851"/>
        <w:rPr>
          <w:rFonts w:ascii="Arial" w:hAnsi="Arial" w:cs="Arial"/>
          <w:b/>
        </w:rPr>
      </w:pPr>
      <w:r w:rsidRPr="0065532D">
        <w:rPr>
          <w:rFonts w:ascii="Arial" w:hAnsi="Arial" w:cs="Arial"/>
          <w:bCs/>
        </w:rPr>
        <w:t xml:space="preserve">This will be the subject of a paper to the Police and Crime </w:t>
      </w:r>
      <w:r w:rsidR="00E668FA" w:rsidRPr="0065532D">
        <w:rPr>
          <w:rFonts w:ascii="Arial" w:hAnsi="Arial" w:cs="Arial"/>
          <w:bCs/>
        </w:rPr>
        <w:t>P</w:t>
      </w:r>
      <w:r w:rsidRPr="0065532D">
        <w:rPr>
          <w:rFonts w:ascii="Arial" w:hAnsi="Arial" w:cs="Arial"/>
          <w:bCs/>
        </w:rPr>
        <w:t xml:space="preserve">anel once the </w:t>
      </w:r>
      <w:r w:rsidR="00815D9F" w:rsidRPr="0065532D">
        <w:rPr>
          <w:rFonts w:ascii="Arial" w:hAnsi="Arial" w:cs="Arial"/>
          <w:bCs/>
        </w:rPr>
        <w:t xml:space="preserve">next </w:t>
      </w:r>
      <w:r w:rsidRPr="0065532D">
        <w:rPr>
          <w:rFonts w:ascii="Arial" w:hAnsi="Arial" w:cs="Arial"/>
          <w:bCs/>
        </w:rPr>
        <w:t xml:space="preserve">mid-term financial forecast is </w:t>
      </w:r>
      <w:r w:rsidR="00592403" w:rsidRPr="0065532D">
        <w:rPr>
          <w:rFonts w:ascii="Arial" w:hAnsi="Arial" w:cs="Arial"/>
          <w:bCs/>
        </w:rPr>
        <w:t>compiled</w:t>
      </w:r>
      <w:r w:rsidR="00422558">
        <w:rPr>
          <w:rFonts w:ascii="Arial" w:hAnsi="Arial" w:cs="Arial"/>
          <w:bCs/>
        </w:rPr>
        <w:t>.</w:t>
      </w:r>
    </w:p>
    <w:p w14:paraId="3499F485" w14:textId="77777777" w:rsidR="00422558" w:rsidRPr="0065532D" w:rsidRDefault="00422558" w:rsidP="00422558">
      <w:pPr>
        <w:pStyle w:val="BodyText"/>
        <w:spacing w:before="120" w:after="120"/>
        <w:rPr>
          <w:rFonts w:ascii="Arial" w:hAnsi="Arial" w:cs="Arial"/>
          <w:b/>
        </w:rPr>
      </w:pPr>
    </w:p>
    <w:p w14:paraId="6C63B989" w14:textId="7F72831F" w:rsidR="0083090F" w:rsidRPr="001344C0" w:rsidRDefault="0083090F" w:rsidP="00057B9F">
      <w:pPr>
        <w:pStyle w:val="ListParagraph"/>
        <w:numPr>
          <w:ilvl w:val="0"/>
          <w:numId w:val="1"/>
        </w:numPr>
        <w:pBdr>
          <w:bottom w:val="single" w:sz="4" w:space="1" w:color="006F81"/>
        </w:pBdr>
        <w:spacing w:before="120" w:after="120"/>
        <w:ind w:left="851" w:hanging="851"/>
        <w:rPr>
          <w:rFonts w:ascii="Arial" w:hAnsi="Arial" w:cs="Arial"/>
          <w:b/>
          <w:bCs/>
          <w:sz w:val="24"/>
          <w:szCs w:val="24"/>
        </w:rPr>
      </w:pPr>
      <w:r w:rsidRPr="001344C0">
        <w:rPr>
          <w:rFonts w:ascii="Arial" w:hAnsi="Arial" w:cs="Arial"/>
          <w:b/>
          <w:bCs/>
          <w:sz w:val="24"/>
          <w:szCs w:val="24"/>
        </w:rPr>
        <w:t>LEGAL IMPLICATIONS</w:t>
      </w:r>
    </w:p>
    <w:p w14:paraId="56226AD0" w14:textId="27D0061A" w:rsidR="00D71B73" w:rsidRPr="00592403" w:rsidRDefault="00E668FA" w:rsidP="00057B9F">
      <w:pPr>
        <w:pStyle w:val="BodyText"/>
        <w:numPr>
          <w:ilvl w:val="1"/>
          <w:numId w:val="1"/>
        </w:numPr>
        <w:spacing w:before="120" w:after="120"/>
        <w:ind w:left="851" w:hanging="851"/>
        <w:rPr>
          <w:rFonts w:ascii="Arial" w:hAnsi="Arial" w:cs="Arial"/>
          <w:b/>
        </w:rPr>
      </w:pPr>
      <w:r>
        <w:rPr>
          <w:rFonts w:ascii="Arial" w:hAnsi="Arial" w:cs="Arial"/>
          <w:bCs/>
        </w:rPr>
        <w:t>There are no legal implications</w:t>
      </w:r>
      <w:r w:rsidR="001C4B77">
        <w:rPr>
          <w:rFonts w:ascii="Arial" w:hAnsi="Arial" w:cs="Arial"/>
          <w:bCs/>
        </w:rPr>
        <w:t xml:space="preserve"> to raise</w:t>
      </w:r>
      <w:r>
        <w:rPr>
          <w:rFonts w:ascii="Arial" w:hAnsi="Arial" w:cs="Arial"/>
          <w:bCs/>
        </w:rPr>
        <w:t>.</w:t>
      </w:r>
    </w:p>
    <w:p w14:paraId="0B04F6D1" w14:textId="77777777" w:rsidR="0083090F" w:rsidRPr="001344C0" w:rsidRDefault="0083090F" w:rsidP="00057B9F">
      <w:pPr>
        <w:pStyle w:val="BodyText"/>
        <w:spacing w:before="120" w:after="120"/>
        <w:ind w:left="851" w:hanging="851"/>
        <w:rPr>
          <w:rFonts w:ascii="Arial" w:hAnsi="Arial" w:cs="Arial"/>
          <w:b/>
        </w:rPr>
      </w:pPr>
    </w:p>
    <w:p w14:paraId="200C935F" w14:textId="77777777" w:rsidR="000F3924" w:rsidRPr="001344C0" w:rsidRDefault="000F3924" w:rsidP="00057B9F">
      <w:pPr>
        <w:pStyle w:val="ListParagraph"/>
        <w:numPr>
          <w:ilvl w:val="0"/>
          <w:numId w:val="1"/>
        </w:numPr>
        <w:pBdr>
          <w:bottom w:val="single" w:sz="4" w:space="1" w:color="006F81"/>
        </w:pBdr>
        <w:spacing w:before="120" w:after="120"/>
        <w:ind w:left="851" w:hanging="851"/>
        <w:rPr>
          <w:rFonts w:ascii="Arial" w:hAnsi="Arial" w:cs="Arial"/>
          <w:b/>
          <w:bCs/>
          <w:sz w:val="24"/>
          <w:szCs w:val="24"/>
        </w:rPr>
      </w:pPr>
      <w:r w:rsidRPr="001344C0">
        <w:rPr>
          <w:rFonts w:ascii="Arial" w:hAnsi="Arial" w:cs="Arial"/>
          <w:b/>
          <w:bCs/>
          <w:sz w:val="24"/>
          <w:szCs w:val="24"/>
        </w:rPr>
        <w:t xml:space="preserve">EXTERNAL CONSULTATION </w:t>
      </w:r>
    </w:p>
    <w:p w14:paraId="2AB5EE10" w14:textId="7286E258" w:rsidR="000F3924" w:rsidRDefault="00E668FA" w:rsidP="00057B9F">
      <w:pPr>
        <w:pStyle w:val="BodyText"/>
        <w:numPr>
          <w:ilvl w:val="1"/>
          <w:numId w:val="1"/>
        </w:numPr>
        <w:spacing w:before="120" w:after="120"/>
        <w:ind w:left="851" w:hanging="851"/>
        <w:rPr>
          <w:rFonts w:ascii="Arial" w:hAnsi="Arial" w:cs="Arial"/>
          <w:bCs/>
        </w:rPr>
      </w:pPr>
      <w:r>
        <w:rPr>
          <w:rFonts w:ascii="Arial" w:hAnsi="Arial" w:cs="Arial"/>
          <w:bCs/>
        </w:rPr>
        <w:t xml:space="preserve">There </w:t>
      </w:r>
      <w:r w:rsidR="001C4B77">
        <w:rPr>
          <w:rFonts w:ascii="Arial" w:hAnsi="Arial" w:cs="Arial"/>
          <w:bCs/>
        </w:rPr>
        <w:t>are</w:t>
      </w:r>
      <w:r>
        <w:rPr>
          <w:rFonts w:ascii="Arial" w:hAnsi="Arial" w:cs="Arial"/>
          <w:bCs/>
        </w:rPr>
        <w:t xml:space="preserve"> no </w:t>
      </w:r>
      <w:r w:rsidR="001C4B77">
        <w:rPr>
          <w:rFonts w:ascii="Arial" w:hAnsi="Arial" w:cs="Arial"/>
          <w:bCs/>
        </w:rPr>
        <w:t xml:space="preserve">related </w:t>
      </w:r>
      <w:r>
        <w:rPr>
          <w:rFonts w:ascii="Arial" w:hAnsi="Arial" w:cs="Arial"/>
          <w:bCs/>
        </w:rPr>
        <w:t>external consultation</w:t>
      </w:r>
      <w:r w:rsidR="001C4B77">
        <w:rPr>
          <w:rFonts w:ascii="Arial" w:hAnsi="Arial" w:cs="Arial"/>
          <w:bCs/>
        </w:rPr>
        <w:t xml:space="preserve"> issues to raise.</w:t>
      </w:r>
    </w:p>
    <w:p w14:paraId="65E7E53C" w14:textId="77777777" w:rsidR="00422558" w:rsidRPr="00592403" w:rsidRDefault="00422558" w:rsidP="00422558">
      <w:pPr>
        <w:pStyle w:val="BodyText"/>
        <w:spacing w:before="120" w:after="120"/>
        <w:rPr>
          <w:rFonts w:ascii="Arial" w:hAnsi="Arial" w:cs="Arial"/>
          <w:bCs/>
        </w:rPr>
      </w:pPr>
    </w:p>
    <w:p w14:paraId="691F9D64" w14:textId="05555305" w:rsidR="0072616C" w:rsidRPr="001344C0" w:rsidRDefault="00357493" w:rsidP="00057B9F">
      <w:pPr>
        <w:pStyle w:val="ListParagraph"/>
        <w:numPr>
          <w:ilvl w:val="0"/>
          <w:numId w:val="1"/>
        </w:numPr>
        <w:pBdr>
          <w:bottom w:val="single" w:sz="4" w:space="1" w:color="006F81"/>
        </w:pBdr>
        <w:spacing w:before="120" w:after="120"/>
        <w:ind w:left="851" w:hanging="851"/>
        <w:rPr>
          <w:rFonts w:ascii="Arial" w:hAnsi="Arial" w:cs="Arial"/>
          <w:b/>
          <w:bCs/>
          <w:sz w:val="24"/>
          <w:szCs w:val="24"/>
        </w:rPr>
      </w:pPr>
      <w:r w:rsidRPr="001344C0">
        <w:rPr>
          <w:rFonts w:ascii="Arial" w:hAnsi="Arial" w:cs="Arial"/>
          <w:b/>
          <w:bCs/>
          <w:sz w:val="24"/>
          <w:szCs w:val="24"/>
        </w:rPr>
        <w:t>RECOMMENDATIONS</w:t>
      </w:r>
    </w:p>
    <w:p w14:paraId="58DB7297" w14:textId="5A23770E" w:rsidR="000F3924" w:rsidRPr="00B90618" w:rsidRDefault="6FEE5438" w:rsidP="2183EF93">
      <w:pPr>
        <w:pStyle w:val="BodyText"/>
        <w:numPr>
          <w:ilvl w:val="1"/>
          <w:numId w:val="1"/>
        </w:numPr>
        <w:spacing w:before="120" w:after="120"/>
        <w:ind w:left="851" w:hanging="851"/>
        <w:rPr>
          <w:rFonts w:ascii="Arial" w:hAnsi="Arial" w:cs="Arial"/>
        </w:rPr>
      </w:pPr>
      <w:r w:rsidRPr="2183EF93">
        <w:rPr>
          <w:rFonts w:ascii="Arial" w:hAnsi="Arial" w:cs="Arial"/>
        </w:rPr>
        <w:t>That</w:t>
      </w:r>
      <w:r w:rsidR="77E7F8C1" w:rsidRPr="2183EF93">
        <w:rPr>
          <w:rFonts w:ascii="Arial" w:hAnsi="Arial" w:cs="Arial"/>
        </w:rPr>
        <w:t xml:space="preserve"> the</w:t>
      </w:r>
      <w:r w:rsidRPr="2183EF93">
        <w:rPr>
          <w:rFonts w:ascii="Arial" w:hAnsi="Arial" w:cs="Arial"/>
        </w:rPr>
        <w:t xml:space="preserve"> Police and Crime </w:t>
      </w:r>
      <w:r w:rsidR="30394C96" w:rsidRPr="2183EF93">
        <w:rPr>
          <w:rFonts w:ascii="Arial" w:hAnsi="Arial" w:cs="Arial"/>
        </w:rPr>
        <w:t>P</w:t>
      </w:r>
      <w:r w:rsidRPr="2183EF93">
        <w:rPr>
          <w:rFonts w:ascii="Arial" w:hAnsi="Arial" w:cs="Arial"/>
        </w:rPr>
        <w:t>anel members note this report</w:t>
      </w:r>
      <w:r w:rsidR="044CE2D5" w:rsidRPr="2183EF93">
        <w:rPr>
          <w:rFonts w:ascii="Arial" w:hAnsi="Arial" w:cs="Arial"/>
        </w:rPr>
        <w:t>.</w:t>
      </w:r>
    </w:p>
    <w:p w14:paraId="5E7961CB" w14:textId="77777777" w:rsidR="00E478A3" w:rsidRPr="001344C0" w:rsidRDefault="00E478A3" w:rsidP="00057B9F">
      <w:pPr>
        <w:pStyle w:val="BodyText"/>
        <w:spacing w:before="120" w:after="120"/>
        <w:rPr>
          <w:rFonts w:ascii="Arial" w:hAnsi="Arial" w:cs="Arial"/>
          <w:b/>
        </w:rPr>
      </w:pPr>
    </w:p>
    <w:p w14:paraId="5F253F38" w14:textId="61B20075" w:rsidR="00E478A3" w:rsidRPr="001344C0" w:rsidRDefault="00E478A3" w:rsidP="00057B9F">
      <w:pPr>
        <w:pBdr>
          <w:bottom w:val="single" w:sz="4" w:space="1" w:color="006F81"/>
        </w:pBdr>
        <w:spacing w:before="120" w:after="120"/>
        <w:rPr>
          <w:rFonts w:ascii="Arial" w:hAnsi="Arial" w:cs="Arial"/>
          <w:b/>
          <w:bCs/>
          <w:sz w:val="24"/>
          <w:szCs w:val="24"/>
        </w:rPr>
      </w:pPr>
      <w:r w:rsidRPr="001344C0">
        <w:rPr>
          <w:rFonts w:ascii="Arial" w:hAnsi="Arial" w:cs="Arial"/>
          <w:b/>
          <w:bCs/>
          <w:sz w:val="24"/>
          <w:szCs w:val="24"/>
        </w:rPr>
        <w:t>BACKGROUND PAPERS</w:t>
      </w:r>
      <w:r w:rsidR="000F3924" w:rsidRPr="001344C0">
        <w:rPr>
          <w:rFonts w:ascii="Arial" w:hAnsi="Arial" w:cs="Arial"/>
          <w:b/>
          <w:bCs/>
          <w:sz w:val="24"/>
          <w:szCs w:val="24"/>
        </w:rPr>
        <w:t xml:space="preserve"> AND APPENDICES</w:t>
      </w:r>
    </w:p>
    <w:p w14:paraId="7D673741" w14:textId="4B80F122" w:rsidR="00B90618" w:rsidRPr="001C4B77" w:rsidRDefault="00C41C8D" w:rsidP="00057B9F">
      <w:pPr>
        <w:pStyle w:val="BodyText"/>
        <w:spacing w:before="120" w:after="120"/>
        <w:rPr>
          <w:rFonts w:ascii="Arial" w:hAnsi="Arial" w:cs="Arial"/>
          <w:bCs/>
        </w:rPr>
      </w:pPr>
      <w:r w:rsidRPr="00422558">
        <w:rPr>
          <w:rFonts w:ascii="Arial" w:hAnsi="Arial" w:cs="Arial"/>
          <w:b/>
        </w:rPr>
        <w:t>Appendix A</w:t>
      </w:r>
      <w:r w:rsidRPr="001C4B77">
        <w:rPr>
          <w:rFonts w:ascii="Arial" w:hAnsi="Arial" w:cs="Arial"/>
          <w:bCs/>
        </w:rPr>
        <w:t xml:space="preserve"> – PEEL assessment 2023-25 West Yorkshire Police</w:t>
      </w:r>
      <w:r w:rsidR="00422558">
        <w:rPr>
          <w:rFonts w:ascii="Arial" w:hAnsi="Arial" w:cs="Arial"/>
          <w:bCs/>
        </w:rPr>
        <w:t>.</w:t>
      </w:r>
      <w:r w:rsidRPr="001C4B77">
        <w:rPr>
          <w:rFonts w:ascii="Arial" w:hAnsi="Arial" w:cs="Arial"/>
          <w:bCs/>
        </w:rPr>
        <w:t xml:space="preserve"> </w:t>
      </w:r>
    </w:p>
    <w:p w14:paraId="5FB5DE7D" w14:textId="030280A5" w:rsidR="00E478A3" w:rsidRPr="001344C0" w:rsidRDefault="00E478A3" w:rsidP="00057B9F">
      <w:pPr>
        <w:pStyle w:val="BodyText"/>
        <w:spacing w:before="120" w:after="120"/>
        <w:rPr>
          <w:rFonts w:ascii="Arial" w:hAnsi="Arial" w:cs="Arial"/>
          <w:b/>
        </w:rPr>
      </w:pPr>
    </w:p>
    <w:p w14:paraId="3DFD7527" w14:textId="3C3F3710" w:rsidR="0001609F" w:rsidRPr="001344C0" w:rsidRDefault="00543238" w:rsidP="00057B9F">
      <w:pPr>
        <w:pBdr>
          <w:bottom w:val="single" w:sz="4" w:space="1" w:color="006F81"/>
        </w:pBdr>
        <w:spacing w:before="120" w:after="120"/>
        <w:rPr>
          <w:rFonts w:ascii="Arial" w:hAnsi="Arial" w:cs="Arial"/>
          <w:b/>
          <w:bCs/>
          <w:sz w:val="24"/>
          <w:szCs w:val="24"/>
        </w:rPr>
      </w:pPr>
      <w:r w:rsidRPr="001344C0">
        <w:rPr>
          <w:rFonts w:ascii="Arial" w:hAnsi="Arial" w:cs="Arial"/>
          <w:b/>
          <w:bCs/>
          <w:sz w:val="24"/>
          <w:szCs w:val="24"/>
        </w:rPr>
        <w:t>CONTACT INFORMATION</w:t>
      </w:r>
    </w:p>
    <w:tbl>
      <w:tblPr>
        <w:tblStyle w:val="TableGrid"/>
        <w:tblW w:w="0" w:type="auto"/>
        <w:tblLook w:val="04A0" w:firstRow="1" w:lastRow="0" w:firstColumn="1" w:lastColumn="0" w:noHBand="0" w:noVBand="1"/>
      </w:tblPr>
      <w:tblGrid>
        <w:gridCol w:w="2333"/>
        <w:gridCol w:w="6609"/>
      </w:tblGrid>
      <w:tr w:rsidR="00EE4566" w:rsidRPr="001344C0" w14:paraId="035C2D65" w14:textId="77777777" w:rsidTr="00C41C8D">
        <w:tc>
          <w:tcPr>
            <w:tcW w:w="2333" w:type="dxa"/>
          </w:tcPr>
          <w:p w14:paraId="1189C70A" w14:textId="43CC52CC" w:rsidR="00543238" w:rsidRPr="001344C0" w:rsidRDefault="00543238" w:rsidP="00357493">
            <w:pPr>
              <w:pStyle w:val="BodyText"/>
              <w:spacing w:before="7"/>
              <w:rPr>
                <w:rFonts w:ascii="Arial" w:hAnsi="Arial" w:cs="Arial"/>
                <w:bCs/>
              </w:rPr>
            </w:pPr>
            <w:r w:rsidRPr="001344C0">
              <w:rPr>
                <w:rFonts w:ascii="Arial" w:hAnsi="Arial" w:cs="Arial"/>
                <w:bCs/>
              </w:rPr>
              <w:t>Contact Officer</w:t>
            </w:r>
            <w:r w:rsidR="00BC1354" w:rsidRPr="001344C0">
              <w:rPr>
                <w:rFonts w:ascii="Arial" w:hAnsi="Arial" w:cs="Arial"/>
                <w:bCs/>
              </w:rPr>
              <w:t>:</w:t>
            </w:r>
          </w:p>
        </w:tc>
        <w:tc>
          <w:tcPr>
            <w:tcW w:w="6609" w:type="dxa"/>
          </w:tcPr>
          <w:p w14:paraId="6DA58E97" w14:textId="326CFD4F" w:rsidR="00543238" w:rsidRPr="001344C0" w:rsidRDefault="00C41C8D" w:rsidP="00357493">
            <w:pPr>
              <w:pStyle w:val="BodyText"/>
              <w:spacing w:before="7"/>
              <w:rPr>
                <w:rFonts w:ascii="Arial" w:hAnsi="Arial" w:cs="Arial"/>
                <w:bCs/>
              </w:rPr>
            </w:pPr>
            <w:r>
              <w:rPr>
                <w:rFonts w:ascii="Arial" w:hAnsi="Arial" w:cs="Arial"/>
                <w:bCs/>
              </w:rPr>
              <w:t>Wendy Stevens</w:t>
            </w:r>
          </w:p>
        </w:tc>
      </w:tr>
      <w:tr w:rsidR="00EE4566" w:rsidRPr="001344C0" w14:paraId="3A737085" w14:textId="77777777" w:rsidTr="00C41C8D">
        <w:tc>
          <w:tcPr>
            <w:tcW w:w="2333" w:type="dxa"/>
          </w:tcPr>
          <w:p w14:paraId="02463CF5" w14:textId="62A25F67" w:rsidR="00543238" w:rsidRPr="001344C0" w:rsidRDefault="00543238" w:rsidP="00357493">
            <w:pPr>
              <w:pStyle w:val="BodyText"/>
              <w:spacing w:before="7"/>
              <w:rPr>
                <w:rFonts w:ascii="Arial" w:hAnsi="Arial" w:cs="Arial"/>
                <w:bCs/>
              </w:rPr>
            </w:pPr>
            <w:r w:rsidRPr="001344C0">
              <w:rPr>
                <w:rFonts w:ascii="Arial" w:hAnsi="Arial" w:cs="Arial"/>
                <w:bCs/>
              </w:rPr>
              <w:t>E</w:t>
            </w:r>
            <w:r w:rsidR="00BC1354" w:rsidRPr="001344C0">
              <w:rPr>
                <w:rFonts w:ascii="Arial" w:hAnsi="Arial" w:cs="Arial"/>
                <w:bCs/>
              </w:rPr>
              <w:t>-</w:t>
            </w:r>
            <w:r w:rsidRPr="001344C0">
              <w:rPr>
                <w:rFonts w:ascii="Arial" w:hAnsi="Arial" w:cs="Arial"/>
                <w:bCs/>
              </w:rPr>
              <w:t>mail</w:t>
            </w:r>
            <w:r w:rsidR="00BC1354" w:rsidRPr="001344C0">
              <w:rPr>
                <w:rFonts w:ascii="Arial" w:hAnsi="Arial" w:cs="Arial"/>
                <w:bCs/>
              </w:rPr>
              <w:t>:</w:t>
            </w:r>
          </w:p>
        </w:tc>
        <w:tc>
          <w:tcPr>
            <w:tcW w:w="6609" w:type="dxa"/>
          </w:tcPr>
          <w:p w14:paraId="5B9D3E7F" w14:textId="7741142C" w:rsidR="00543238" w:rsidRPr="001344C0" w:rsidRDefault="00000000" w:rsidP="00357493">
            <w:pPr>
              <w:pStyle w:val="BodyText"/>
              <w:spacing w:before="7"/>
              <w:rPr>
                <w:rFonts w:ascii="Arial" w:hAnsi="Arial" w:cs="Arial"/>
                <w:bCs/>
              </w:rPr>
            </w:pPr>
            <w:hyperlink r:id="rId18" w:history="1">
              <w:r w:rsidR="001C4B77" w:rsidRPr="00996C64">
                <w:rPr>
                  <w:rStyle w:val="Hyperlink"/>
                  <w:rFonts w:ascii="Arial" w:hAnsi="Arial" w:cs="Arial"/>
                  <w:bCs/>
                </w:rPr>
                <w:t>Wendy.Stevens@westyorks-ca.gov.uk</w:t>
              </w:r>
            </w:hyperlink>
            <w:r w:rsidR="001C4B77">
              <w:rPr>
                <w:rFonts w:ascii="Arial" w:hAnsi="Arial" w:cs="Arial"/>
                <w:bCs/>
              </w:rPr>
              <w:t xml:space="preserve"> </w:t>
            </w:r>
          </w:p>
        </w:tc>
      </w:tr>
    </w:tbl>
    <w:p w14:paraId="120DFF07" w14:textId="77777777" w:rsidR="0001609F" w:rsidRPr="001344C0" w:rsidRDefault="0001609F" w:rsidP="00357493">
      <w:pPr>
        <w:pStyle w:val="BodyText"/>
        <w:spacing w:before="7"/>
        <w:rPr>
          <w:rFonts w:ascii="Arial" w:hAnsi="Arial" w:cs="Arial"/>
          <w:b/>
        </w:rPr>
      </w:pPr>
    </w:p>
    <w:sectPr w:rsidR="0001609F" w:rsidRPr="001344C0" w:rsidSect="001B71AC">
      <w:pgSz w:w="11910" w:h="16840"/>
      <w:pgMar w:top="1580" w:right="1278"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1EFB1" w14:textId="77777777" w:rsidR="00AD15F4" w:rsidRDefault="00AD15F4">
      <w:r>
        <w:separator/>
      </w:r>
    </w:p>
  </w:endnote>
  <w:endnote w:type="continuationSeparator" w:id="0">
    <w:p w14:paraId="0EC6CF66" w14:textId="77777777" w:rsidR="00AD15F4" w:rsidRDefault="00AD15F4">
      <w:r>
        <w:continuationSeparator/>
      </w:r>
    </w:p>
  </w:endnote>
  <w:endnote w:type="continuationNotice" w:id="1">
    <w:p w14:paraId="6DFE21CF" w14:textId="77777777" w:rsidR="00AD15F4" w:rsidRDefault="00AD15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7446772"/>
      <w:docPartObj>
        <w:docPartGallery w:val="Page Numbers (Bottom of Page)"/>
        <w:docPartUnique/>
      </w:docPartObj>
    </w:sdtPr>
    <w:sdtContent>
      <w:sdt>
        <w:sdtPr>
          <w:rPr>
            <w:rFonts w:ascii="Arial" w:hAnsi="Arial" w:cs="Arial"/>
          </w:rPr>
          <w:id w:val="1728636285"/>
          <w:docPartObj>
            <w:docPartGallery w:val="Page Numbers (Top of Page)"/>
            <w:docPartUnique/>
          </w:docPartObj>
        </w:sdtPr>
        <w:sdtContent>
          <w:p w14:paraId="196B24BA" w14:textId="6B7EEFF1" w:rsidR="00363FB5" w:rsidRPr="00F03491" w:rsidRDefault="00363FB5">
            <w:pPr>
              <w:pStyle w:val="Footer"/>
              <w:jc w:val="center"/>
              <w:rPr>
                <w:rFonts w:ascii="Arial" w:hAnsi="Arial" w:cs="Arial"/>
              </w:rPr>
            </w:pPr>
            <w:r w:rsidRPr="00F03491">
              <w:rPr>
                <w:rFonts w:ascii="Arial" w:hAnsi="Arial" w:cs="Arial"/>
              </w:rPr>
              <w:t xml:space="preserve">Page </w:t>
            </w:r>
            <w:r w:rsidRPr="00F03491">
              <w:rPr>
                <w:rFonts w:ascii="Arial" w:hAnsi="Arial" w:cs="Arial"/>
                <w:b/>
                <w:bCs/>
                <w:sz w:val="24"/>
                <w:szCs w:val="24"/>
              </w:rPr>
              <w:fldChar w:fldCharType="begin"/>
            </w:r>
            <w:r w:rsidRPr="00F03491">
              <w:rPr>
                <w:rFonts w:ascii="Arial" w:hAnsi="Arial" w:cs="Arial"/>
                <w:b/>
                <w:bCs/>
              </w:rPr>
              <w:instrText xml:space="preserve"> PAGE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r w:rsidRPr="00F03491">
              <w:rPr>
                <w:rFonts w:ascii="Arial" w:hAnsi="Arial" w:cs="Arial"/>
              </w:rPr>
              <w:t xml:space="preserve"> of </w:t>
            </w:r>
            <w:r w:rsidRPr="00F03491">
              <w:rPr>
                <w:rFonts w:ascii="Arial" w:hAnsi="Arial" w:cs="Arial"/>
                <w:b/>
                <w:bCs/>
                <w:sz w:val="24"/>
                <w:szCs w:val="24"/>
              </w:rPr>
              <w:fldChar w:fldCharType="begin"/>
            </w:r>
            <w:r w:rsidRPr="00F03491">
              <w:rPr>
                <w:rFonts w:ascii="Arial" w:hAnsi="Arial" w:cs="Arial"/>
                <w:b/>
                <w:bCs/>
              </w:rPr>
              <w:instrText xml:space="preserve"> NUMPAGES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p>
        </w:sdtContent>
      </w:sdt>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24536" w14:textId="77777777" w:rsidR="00AD15F4" w:rsidRDefault="00AD15F4">
      <w:r>
        <w:separator/>
      </w:r>
    </w:p>
  </w:footnote>
  <w:footnote w:type="continuationSeparator" w:id="0">
    <w:p w14:paraId="582C198E" w14:textId="77777777" w:rsidR="00AD15F4" w:rsidRDefault="00AD15F4">
      <w:r>
        <w:continuationSeparator/>
      </w:r>
    </w:p>
  </w:footnote>
  <w:footnote w:type="continuationNotice" w:id="1">
    <w:p w14:paraId="78275DA3" w14:textId="77777777" w:rsidR="00AD15F4" w:rsidRDefault="00AD15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43850" w14:textId="77777777" w:rsidR="00537506" w:rsidRDefault="00537506" w:rsidP="00537506">
    <w:pPr>
      <w:jc w:val="center"/>
      <w:rPr>
        <w:rFonts w:ascii="Arial" w:hAnsi="Arial" w:cs="Arial"/>
        <w:sz w:val="24"/>
        <w:szCs w:val="24"/>
      </w:rPr>
    </w:pPr>
  </w:p>
  <w:p w14:paraId="1D13EC60" w14:textId="39DFC859" w:rsidR="00537506" w:rsidRPr="00F03491" w:rsidRDefault="00EB7F06" w:rsidP="00F03491">
    <w:pPr>
      <w:jc w:val="center"/>
      <w:rPr>
        <w:rFonts w:ascii="Arial" w:hAnsi="Arial" w:cs="Arial"/>
        <w:sz w:val="24"/>
        <w:szCs w:val="24"/>
      </w:rPr>
    </w:pPr>
    <w:r>
      <w:rPr>
        <w:rFonts w:ascii="Arial" w:hAnsi="Arial" w:cs="Arial"/>
        <w:sz w:val="24"/>
        <w:szCs w:val="24"/>
      </w:rPr>
      <w:t>Item 5 – PEEL assessment of West Yorkshire Police</w:t>
    </w:r>
    <w:r w:rsidR="00537506" w:rsidRPr="00537506">
      <w:rPr>
        <w:rFonts w:ascii="Arial" w:hAnsi="Arial"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072C4"/>
    <w:multiLevelType w:val="hybridMultilevel"/>
    <w:tmpl w:val="4A224F46"/>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 w15:restartNumberingAfterBreak="0">
    <w:nsid w:val="340846A2"/>
    <w:multiLevelType w:val="hybridMultilevel"/>
    <w:tmpl w:val="FD82FE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C2E18BC"/>
    <w:multiLevelType w:val="hybridMultilevel"/>
    <w:tmpl w:val="32A69B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3A030B7"/>
    <w:multiLevelType w:val="multilevel"/>
    <w:tmpl w:val="D2D249F0"/>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17707926">
    <w:abstractNumId w:val="3"/>
  </w:num>
  <w:num w:numId="2" w16cid:durableId="65225455">
    <w:abstractNumId w:val="0"/>
  </w:num>
  <w:num w:numId="3" w16cid:durableId="691491039">
    <w:abstractNumId w:val="1"/>
  </w:num>
  <w:num w:numId="4" w16cid:durableId="164831333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3113"/>
    <w:rsid w:val="0001609F"/>
    <w:rsid w:val="0002544F"/>
    <w:rsid w:val="000266A7"/>
    <w:rsid w:val="00031DAB"/>
    <w:rsid w:val="00033820"/>
    <w:rsid w:val="00052492"/>
    <w:rsid w:val="00053AA7"/>
    <w:rsid w:val="00057B9F"/>
    <w:rsid w:val="000635FB"/>
    <w:rsid w:val="0006483C"/>
    <w:rsid w:val="00065396"/>
    <w:rsid w:val="00071EFA"/>
    <w:rsid w:val="00077D82"/>
    <w:rsid w:val="00094B40"/>
    <w:rsid w:val="00097D95"/>
    <w:rsid w:val="000B3653"/>
    <w:rsid w:val="000C5B4D"/>
    <w:rsid w:val="000E5C3C"/>
    <w:rsid w:val="000E76B5"/>
    <w:rsid w:val="000E797D"/>
    <w:rsid w:val="000F38EF"/>
    <w:rsid w:val="000F3924"/>
    <w:rsid w:val="000F5F6B"/>
    <w:rsid w:val="0010536F"/>
    <w:rsid w:val="001063F6"/>
    <w:rsid w:val="00107891"/>
    <w:rsid w:val="00111635"/>
    <w:rsid w:val="00120434"/>
    <w:rsid w:val="00123478"/>
    <w:rsid w:val="00131DFD"/>
    <w:rsid w:val="001330F9"/>
    <w:rsid w:val="001344C0"/>
    <w:rsid w:val="0014530F"/>
    <w:rsid w:val="0015041B"/>
    <w:rsid w:val="00155BA5"/>
    <w:rsid w:val="00155FE5"/>
    <w:rsid w:val="001706B9"/>
    <w:rsid w:val="00170DD3"/>
    <w:rsid w:val="00175B20"/>
    <w:rsid w:val="00175C38"/>
    <w:rsid w:val="0018078B"/>
    <w:rsid w:val="0018084F"/>
    <w:rsid w:val="00192129"/>
    <w:rsid w:val="001A4308"/>
    <w:rsid w:val="001A445D"/>
    <w:rsid w:val="001A6A35"/>
    <w:rsid w:val="001B71AC"/>
    <w:rsid w:val="001B7ACA"/>
    <w:rsid w:val="001C29FD"/>
    <w:rsid w:val="001C4B77"/>
    <w:rsid w:val="001D1AC9"/>
    <w:rsid w:val="001E390A"/>
    <w:rsid w:val="001F06C2"/>
    <w:rsid w:val="001F2743"/>
    <w:rsid w:val="002017E0"/>
    <w:rsid w:val="00214A76"/>
    <w:rsid w:val="00220FE6"/>
    <w:rsid w:val="00224046"/>
    <w:rsid w:val="002254F4"/>
    <w:rsid w:val="00225FE0"/>
    <w:rsid w:val="00230125"/>
    <w:rsid w:val="00232780"/>
    <w:rsid w:val="002344F0"/>
    <w:rsid w:val="00235C62"/>
    <w:rsid w:val="002436B4"/>
    <w:rsid w:val="00244551"/>
    <w:rsid w:val="00245B62"/>
    <w:rsid w:val="00245B8B"/>
    <w:rsid w:val="002506ED"/>
    <w:rsid w:val="002535FA"/>
    <w:rsid w:val="00256FEF"/>
    <w:rsid w:val="00257AC5"/>
    <w:rsid w:val="002620A1"/>
    <w:rsid w:val="00265EC1"/>
    <w:rsid w:val="00277704"/>
    <w:rsid w:val="00292FF1"/>
    <w:rsid w:val="002C4EF6"/>
    <w:rsid w:val="002D10C0"/>
    <w:rsid w:val="002D18C2"/>
    <w:rsid w:val="002D38E0"/>
    <w:rsid w:val="002D555F"/>
    <w:rsid w:val="002F460A"/>
    <w:rsid w:val="003026A1"/>
    <w:rsid w:val="00304F91"/>
    <w:rsid w:val="00312172"/>
    <w:rsid w:val="00321946"/>
    <w:rsid w:val="003269B2"/>
    <w:rsid w:val="003305C8"/>
    <w:rsid w:val="0033225F"/>
    <w:rsid w:val="003337B3"/>
    <w:rsid w:val="00334545"/>
    <w:rsid w:val="003447EF"/>
    <w:rsid w:val="00357493"/>
    <w:rsid w:val="003635A4"/>
    <w:rsid w:val="00363FB5"/>
    <w:rsid w:val="003654B4"/>
    <w:rsid w:val="00370F34"/>
    <w:rsid w:val="00376308"/>
    <w:rsid w:val="00377A5C"/>
    <w:rsid w:val="003836D0"/>
    <w:rsid w:val="00392A06"/>
    <w:rsid w:val="003A2F31"/>
    <w:rsid w:val="003A5F09"/>
    <w:rsid w:val="003A5F8E"/>
    <w:rsid w:val="003A6FCF"/>
    <w:rsid w:val="003B2EA4"/>
    <w:rsid w:val="003B341D"/>
    <w:rsid w:val="003B43AE"/>
    <w:rsid w:val="003C21EA"/>
    <w:rsid w:val="003D5A66"/>
    <w:rsid w:val="003D66E3"/>
    <w:rsid w:val="003E29A7"/>
    <w:rsid w:val="003F43DE"/>
    <w:rsid w:val="003F59BD"/>
    <w:rsid w:val="003F6F7A"/>
    <w:rsid w:val="00403D5B"/>
    <w:rsid w:val="00406C7A"/>
    <w:rsid w:val="004178E1"/>
    <w:rsid w:val="00422558"/>
    <w:rsid w:val="004331D8"/>
    <w:rsid w:val="004428B2"/>
    <w:rsid w:val="004475CF"/>
    <w:rsid w:val="00447D77"/>
    <w:rsid w:val="0045096C"/>
    <w:rsid w:val="00473225"/>
    <w:rsid w:val="00484361"/>
    <w:rsid w:val="0048656F"/>
    <w:rsid w:val="00487A0C"/>
    <w:rsid w:val="00493DB6"/>
    <w:rsid w:val="00497D0A"/>
    <w:rsid w:val="004A10BD"/>
    <w:rsid w:val="004B0C02"/>
    <w:rsid w:val="004B5248"/>
    <w:rsid w:val="004C00CE"/>
    <w:rsid w:val="004C03FB"/>
    <w:rsid w:val="004C0565"/>
    <w:rsid w:val="004C0C22"/>
    <w:rsid w:val="004C5285"/>
    <w:rsid w:val="004D26FD"/>
    <w:rsid w:val="004D78D0"/>
    <w:rsid w:val="004E1E48"/>
    <w:rsid w:val="004F2145"/>
    <w:rsid w:val="004F5C34"/>
    <w:rsid w:val="00503046"/>
    <w:rsid w:val="00506497"/>
    <w:rsid w:val="00507CF3"/>
    <w:rsid w:val="005219A6"/>
    <w:rsid w:val="00530201"/>
    <w:rsid w:val="005307CA"/>
    <w:rsid w:val="00534801"/>
    <w:rsid w:val="005348A1"/>
    <w:rsid w:val="0053698F"/>
    <w:rsid w:val="00537506"/>
    <w:rsid w:val="00543238"/>
    <w:rsid w:val="00543D6B"/>
    <w:rsid w:val="005445AE"/>
    <w:rsid w:val="0054525C"/>
    <w:rsid w:val="0054551E"/>
    <w:rsid w:val="0054634B"/>
    <w:rsid w:val="005509B5"/>
    <w:rsid w:val="00555175"/>
    <w:rsid w:val="00563DB2"/>
    <w:rsid w:val="0056456C"/>
    <w:rsid w:val="005700FB"/>
    <w:rsid w:val="005742AE"/>
    <w:rsid w:val="00582501"/>
    <w:rsid w:val="005855A3"/>
    <w:rsid w:val="005909C0"/>
    <w:rsid w:val="00592403"/>
    <w:rsid w:val="005929C1"/>
    <w:rsid w:val="005B3473"/>
    <w:rsid w:val="005B3DA4"/>
    <w:rsid w:val="005B768E"/>
    <w:rsid w:val="005C5991"/>
    <w:rsid w:val="005D12C2"/>
    <w:rsid w:val="005F2479"/>
    <w:rsid w:val="005F2737"/>
    <w:rsid w:val="005F4EFD"/>
    <w:rsid w:val="0060425E"/>
    <w:rsid w:val="00604749"/>
    <w:rsid w:val="00610287"/>
    <w:rsid w:val="00615E8F"/>
    <w:rsid w:val="006218C0"/>
    <w:rsid w:val="00637004"/>
    <w:rsid w:val="00645934"/>
    <w:rsid w:val="006512AE"/>
    <w:rsid w:val="00654144"/>
    <w:rsid w:val="0065532D"/>
    <w:rsid w:val="00656512"/>
    <w:rsid w:val="00660659"/>
    <w:rsid w:val="006615A1"/>
    <w:rsid w:val="00672FB8"/>
    <w:rsid w:val="00677A76"/>
    <w:rsid w:val="006845D3"/>
    <w:rsid w:val="00685FC0"/>
    <w:rsid w:val="0069435F"/>
    <w:rsid w:val="006A4A29"/>
    <w:rsid w:val="006A7306"/>
    <w:rsid w:val="006A7F67"/>
    <w:rsid w:val="006D1E9C"/>
    <w:rsid w:val="006D722A"/>
    <w:rsid w:val="006E1AC7"/>
    <w:rsid w:val="006E1C88"/>
    <w:rsid w:val="006E3978"/>
    <w:rsid w:val="006E4BFA"/>
    <w:rsid w:val="006F2552"/>
    <w:rsid w:val="006F3575"/>
    <w:rsid w:val="006F5C19"/>
    <w:rsid w:val="006F5F8B"/>
    <w:rsid w:val="006F6B20"/>
    <w:rsid w:val="00705FC3"/>
    <w:rsid w:val="00711BC7"/>
    <w:rsid w:val="0072616C"/>
    <w:rsid w:val="00733235"/>
    <w:rsid w:val="007418D5"/>
    <w:rsid w:val="00746AE8"/>
    <w:rsid w:val="00746E30"/>
    <w:rsid w:val="00753CB2"/>
    <w:rsid w:val="00755EE7"/>
    <w:rsid w:val="0076352D"/>
    <w:rsid w:val="00764EAF"/>
    <w:rsid w:val="00766955"/>
    <w:rsid w:val="00766EA0"/>
    <w:rsid w:val="00767C87"/>
    <w:rsid w:val="00770996"/>
    <w:rsid w:val="0077407A"/>
    <w:rsid w:val="00775BEB"/>
    <w:rsid w:val="00777ED8"/>
    <w:rsid w:val="00780AF6"/>
    <w:rsid w:val="00791E78"/>
    <w:rsid w:val="007932E3"/>
    <w:rsid w:val="00796D73"/>
    <w:rsid w:val="0079756F"/>
    <w:rsid w:val="007A663B"/>
    <w:rsid w:val="007A7ABC"/>
    <w:rsid w:val="007B3553"/>
    <w:rsid w:val="007B6383"/>
    <w:rsid w:val="007C7186"/>
    <w:rsid w:val="007D103C"/>
    <w:rsid w:val="007D6F3E"/>
    <w:rsid w:val="007E53AB"/>
    <w:rsid w:val="007E5D97"/>
    <w:rsid w:val="007F042D"/>
    <w:rsid w:val="007F26C8"/>
    <w:rsid w:val="007F7660"/>
    <w:rsid w:val="00806B8A"/>
    <w:rsid w:val="00807A21"/>
    <w:rsid w:val="008144A8"/>
    <w:rsid w:val="00815D0E"/>
    <w:rsid w:val="00815D9F"/>
    <w:rsid w:val="008169AD"/>
    <w:rsid w:val="00820528"/>
    <w:rsid w:val="008252E7"/>
    <w:rsid w:val="0083090F"/>
    <w:rsid w:val="008334F7"/>
    <w:rsid w:val="00833DE5"/>
    <w:rsid w:val="008375A5"/>
    <w:rsid w:val="00845A1C"/>
    <w:rsid w:val="00855703"/>
    <w:rsid w:val="0087088F"/>
    <w:rsid w:val="008760C8"/>
    <w:rsid w:val="00880451"/>
    <w:rsid w:val="00881091"/>
    <w:rsid w:val="00881A97"/>
    <w:rsid w:val="00895C5F"/>
    <w:rsid w:val="008D30ED"/>
    <w:rsid w:val="008D55C8"/>
    <w:rsid w:val="008D5B9D"/>
    <w:rsid w:val="008E044F"/>
    <w:rsid w:val="008E5334"/>
    <w:rsid w:val="008F0CE7"/>
    <w:rsid w:val="008F1240"/>
    <w:rsid w:val="008F19E4"/>
    <w:rsid w:val="008F67D8"/>
    <w:rsid w:val="008F7AF6"/>
    <w:rsid w:val="00900DC9"/>
    <w:rsid w:val="00903F08"/>
    <w:rsid w:val="0090445A"/>
    <w:rsid w:val="00905E65"/>
    <w:rsid w:val="00910FDB"/>
    <w:rsid w:val="009117EB"/>
    <w:rsid w:val="0091645C"/>
    <w:rsid w:val="00954216"/>
    <w:rsid w:val="00974409"/>
    <w:rsid w:val="00984D09"/>
    <w:rsid w:val="00984E8B"/>
    <w:rsid w:val="009B158B"/>
    <w:rsid w:val="009B5F6F"/>
    <w:rsid w:val="009C2C23"/>
    <w:rsid w:val="009D4A4B"/>
    <w:rsid w:val="009F4C1B"/>
    <w:rsid w:val="00A0110C"/>
    <w:rsid w:val="00A01334"/>
    <w:rsid w:val="00A03012"/>
    <w:rsid w:val="00A06993"/>
    <w:rsid w:val="00A128FC"/>
    <w:rsid w:val="00A15923"/>
    <w:rsid w:val="00A15E4E"/>
    <w:rsid w:val="00A31D8B"/>
    <w:rsid w:val="00A32E3F"/>
    <w:rsid w:val="00A44B1F"/>
    <w:rsid w:val="00A53792"/>
    <w:rsid w:val="00A54D3F"/>
    <w:rsid w:val="00A55514"/>
    <w:rsid w:val="00A55F9B"/>
    <w:rsid w:val="00A60641"/>
    <w:rsid w:val="00A708C5"/>
    <w:rsid w:val="00A71000"/>
    <w:rsid w:val="00A75A45"/>
    <w:rsid w:val="00A76591"/>
    <w:rsid w:val="00A81277"/>
    <w:rsid w:val="00A85577"/>
    <w:rsid w:val="00A94120"/>
    <w:rsid w:val="00A977CD"/>
    <w:rsid w:val="00AA4A79"/>
    <w:rsid w:val="00AC3FA5"/>
    <w:rsid w:val="00AC5E6D"/>
    <w:rsid w:val="00AD15F4"/>
    <w:rsid w:val="00B04BA1"/>
    <w:rsid w:val="00B05060"/>
    <w:rsid w:val="00B052FF"/>
    <w:rsid w:val="00B05BA6"/>
    <w:rsid w:val="00B06447"/>
    <w:rsid w:val="00B06BE7"/>
    <w:rsid w:val="00B11045"/>
    <w:rsid w:val="00B169B6"/>
    <w:rsid w:val="00B17B71"/>
    <w:rsid w:val="00B3122D"/>
    <w:rsid w:val="00B31D28"/>
    <w:rsid w:val="00B402B3"/>
    <w:rsid w:val="00B537C1"/>
    <w:rsid w:val="00B549EA"/>
    <w:rsid w:val="00B56004"/>
    <w:rsid w:val="00B568BD"/>
    <w:rsid w:val="00B67A60"/>
    <w:rsid w:val="00B67CF2"/>
    <w:rsid w:val="00B728B9"/>
    <w:rsid w:val="00B80E49"/>
    <w:rsid w:val="00B85DDD"/>
    <w:rsid w:val="00B90618"/>
    <w:rsid w:val="00B92A8D"/>
    <w:rsid w:val="00BC03FE"/>
    <w:rsid w:val="00BC0DF9"/>
    <w:rsid w:val="00BC1354"/>
    <w:rsid w:val="00BC151B"/>
    <w:rsid w:val="00BC4B78"/>
    <w:rsid w:val="00BD06D4"/>
    <w:rsid w:val="00BD0F09"/>
    <w:rsid w:val="00BE682E"/>
    <w:rsid w:val="00BE773B"/>
    <w:rsid w:val="00BF2073"/>
    <w:rsid w:val="00BF4762"/>
    <w:rsid w:val="00BF58CB"/>
    <w:rsid w:val="00BF5D68"/>
    <w:rsid w:val="00C03D81"/>
    <w:rsid w:val="00C1090D"/>
    <w:rsid w:val="00C11602"/>
    <w:rsid w:val="00C172D9"/>
    <w:rsid w:val="00C24F55"/>
    <w:rsid w:val="00C24FDE"/>
    <w:rsid w:val="00C32BA5"/>
    <w:rsid w:val="00C3472B"/>
    <w:rsid w:val="00C41C8D"/>
    <w:rsid w:val="00C47451"/>
    <w:rsid w:val="00C50F39"/>
    <w:rsid w:val="00C65FE7"/>
    <w:rsid w:val="00C71845"/>
    <w:rsid w:val="00C775A8"/>
    <w:rsid w:val="00C917D3"/>
    <w:rsid w:val="00C93A7D"/>
    <w:rsid w:val="00C97376"/>
    <w:rsid w:val="00CA1E1E"/>
    <w:rsid w:val="00CA5BB3"/>
    <w:rsid w:val="00CA7545"/>
    <w:rsid w:val="00CB44C9"/>
    <w:rsid w:val="00CC1A43"/>
    <w:rsid w:val="00CD2E51"/>
    <w:rsid w:val="00CE4B36"/>
    <w:rsid w:val="00CE53A9"/>
    <w:rsid w:val="00CE559E"/>
    <w:rsid w:val="00CF0FFC"/>
    <w:rsid w:val="00CF4A70"/>
    <w:rsid w:val="00D13C0B"/>
    <w:rsid w:val="00D20E8F"/>
    <w:rsid w:val="00D224C0"/>
    <w:rsid w:val="00D22FCA"/>
    <w:rsid w:val="00D234F3"/>
    <w:rsid w:val="00D25C4F"/>
    <w:rsid w:val="00D276A6"/>
    <w:rsid w:val="00D27795"/>
    <w:rsid w:val="00D30743"/>
    <w:rsid w:val="00D35643"/>
    <w:rsid w:val="00D50126"/>
    <w:rsid w:val="00D55585"/>
    <w:rsid w:val="00D6769A"/>
    <w:rsid w:val="00D71B73"/>
    <w:rsid w:val="00D71D86"/>
    <w:rsid w:val="00D73698"/>
    <w:rsid w:val="00D73700"/>
    <w:rsid w:val="00D7431C"/>
    <w:rsid w:val="00D8284C"/>
    <w:rsid w:val="00D84E94"/>
    <w:rsid w:val="00D87C79"/>
    <w:rsid w:val="00D95C10"/>
    <w:rsid w:val="00DA4DE2"/>
    <w:rsid w:val="00DB42F3"/>
    <w:rsid w:val="00DB56AA"/>
    <w:rsid w:val="00DC1F70"/>
    <w:rsid w:val="00DC29AD"/>
    <w:rsid w:val="00DC4979"/>
    <w:rsid w:val="00DC6076"/>
    <w:rsid w:val="00DD4A49"/>
    <w:rsid w:val="00DD4ED6"/>
    <w:rsid w:val="00DD4FD1"/>
    <w:rsid w:val="00DD7321"/>
    <w:rsid w:val="00DF09BB"/>
    <w:rsid w:val="00DF2974"/>
    <w:rsid w:val="00DF3ADF"/>
    <w:rsid w:val="00E03032"/>
    <w:rsid w:val="00E04DF2"/>
    <w:rsid w:val="00E0640A"/>
    <w:rsid w:val="00E17C3B"/>
    <w:rsid w:val="00E2076C"/>
    <w:rsid w:val="00E375E3"/>
    <w:rsid w:val="00E40CE5"/>
    <w:rsid w:val="00E44616"/>
    <w:rsid w:val="00E46146"/>
    <w:rsid w:val="00E478A3"/>
    <w:rsid w:val="00E529AC"/>
    <w:rsid w:val="00E53BF3"/>
    <w:rsid w:val="00E64E4D"/>
    <w:rsid w:val="00E65C66"/>
    <w:rsid w:val="00E668FA"/>
    <w:rsid w:val="00E70167"/>
    <w:rsid w:val="00E707D2"/>
    <w:rsid w:val="00E81C6A"/>
    <w:rsid w:val="00E831D3"/>
    <w:rsid w:val="00E86872"/>
    <w:rsid w:val="00E869E6"/>
    <w:rsid w:val="00E97A71"/>
    <w:rsid w:val="00EA5CC3"/>
    <w:rsid w:val="00EA605C"/>
    <w:rsid w:val="00EA660D"/>
    <w:rsid w:val="00EB7F06"/>
    <w:rsid w:val="00EC038C"/>
    <w:rsid w:val="00EC5476"/>
    <w:rsid w:val="00EC551F"/>
    <w:rsid w:val="00EC66C0"/>
    <w:rsid w:val="00ED2F51"/>
    <w:rsid w:val="00ED3FE9"/>
    <w:rsid w:val="00ED40D4"/>
    <w:rsid w:val="00EE05F0"/>
    <w:rsid w:val="00EE4566"/>
    <w:rsid w:val="00EE4F9C"/>
    <w:rsid w:val="00EF1C73"/>
    <w:rsid w:val="00EF35B4"/>
    <w:rsid w:val="00EF7B9C"/>
    <w:rsid w:val="00F01125"/>
    <w:rsid w:val="00F0259F"/>
    <w:rsid w:val="00F03491"/>
    <w:rsid w:val="00F042BC"/>
    <w:rsid w:val="00F17C86"/>
    <w:rsid w:val="00F3160F"/>
    <w:rsid w:val="00F354B3"/>
    <w:rsid w:val="00F36129"/>
    <w:rsid w:val="00F53234"/>
    <w:rsid w:val="00F5709A"/>
    <w:rsid w:val="00F70C92"/>
    <w:rsid w:val="00F95DCD"/>
    <w:rsid w:val="00F97696"/>
    <w:rsid w:val="00FA1578"/>
    <w:rsid w:val="00FA2AAE"/>
    <w:rsid w:val="00FA45AA"/>
    <w:rsid w:val="00FB46C3"/>
    <w:rsid w:val="00FB6004"/>
    <w:rsid w:val="00FB61C9"/>
    <w:rsid w:val="00FC303B"/>
    <w:rsid w:val="00FC4D65"/>
    <w:rsid w:val="00FD1DE0"/>
    <w:rsid w:val="00FF3740"/>
    <w:rsid w:val="00FF6613"/>
    <w:rsid w:val="01395B56"/>
    <w:rsid w:val="044CA195"/>
    <w:rsid w:val="044CE2D5"/>
    <w:rsid w:val="11224EF7"/>
    <w:rsid w:val="13D5C897"/>
    <w:rsid w:val="14AC8EEA"/>
    <w:rsid w:val="1C06FC7C"/>
    <w:rsid w:val="2183EF93"/>
    <w:rsid w:val="221ECAA5"/>
    <w:rsid w:val="2477C185"/>
    <w:rsid w:val="26267372"/>
    <w:rsid w:val="3020285F"/>
    <w:rsid w:val="30394C96"/>
    <w:rsid w:val="3069FE49"/>
    <w:rsid w:val="345D58D8"/>
    <w:rsid w:val="3888895D"/>
    <w:rsid w:val="3CD0C3EA"/>
    <w:rsid w:val="3D5EA217"/>
    <w:rsid w:val="3D824EE4"/>
    <w:rsid w:val="40B867F3"/>
    <w:rsid w:val="416ADAA9"/>
    <w:rsid w:val="44BC3541"/>
    <w:rsid w:val="4501F846"/>
    <w:rsid w:val="464F366A"/>
    <w:rsid w:val="48451FA4"/>
    <w:rsid w:val="4A4A7E1F"/>
    <w:rsid w:val="4E5FCDC9"/>
    <w:rsid w:val="52DD7E57"/>
    <w:rsid w:val="54594430"/>
    <w:rsid w:val="56095DB8"/>
    <w:rsid w:val="579DEA2D"/>
    <w:rsid w:val="58E1444A"/>
    <w:rsid w:val="5BE0A063"/>
    <w:rsid w:val="5E745B79"/>
    <w:rsid w:val="67EA9177"/>
    <w:rsid w:val="6A9AA4EA"/>
    <w:rsid w:val="6EB57961"/>
    <w:rsid w:val="6FEE5438"/>
    <w:rsid w:val="718620CB"/>
    <w:rsid w:val="77E7F8C1"/>
    <w:rsid w:val="797C833F"/>
    <w:rsid w:val="7D1DF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1705DA3F-B49E-4983-8BED-737A5EC90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167"/>
    <w:rPr>
      <w:rFonts w:ascii="Calibri" w:eastAsia="Calibri" w:hAnsi="Calibri" w:cs="Calibri"/>
    </w:rPr>
  </w:style>
  <w:style w:type="paragraph" w:styleId="Heading1">
    <w:name w:val="heading 1"/>
    <w:basedOn w:val="Normal"/>
    <w:uiPriority w:val="9"/>
    <w:qFormat/>
    <w:pPr>
      <w:ind w:left="153"/>
      <w:outlineLvl w:val="0"/>
    </w:pPr>
    <w:rPr>
      <w:b/>
      <w:bCs/>
      <w:sz w:val="24"/>
      <w:szCs w:val="24"/>
    </w:rPr>
  </w:style>
  <w:style w:type="paragraph" w:styleId="Heading2">
    <w:name w:val="heading 2"/>
    <w:basedOn w:val="Normal"/>
    <w:next w:val="Normal"/>
    <w:link w:val="Heading2Char"/>
    <w:uiPriority w:val="9"/>
    <w:semiHidden/>
    <w:unhideWhenUsed/>
    <w:qFormat/>
    <w:rsid w:val="008144A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unhideWhenUsed/>
    <w:rsid w:val="0018078B"/>
    <w:rPr>
      <w:sz w:val="20"/>
      <w:szCs w:val="20"/>
    </w:rPr>
  </w:style>
  <w:style w:type="character" w:customStyle="1" w:styleId="CommentTextChar">
    <w:name w:val="Comment Text Char"/>
    <w:basedOn w:val="DefaultParagraphFont"/>
    <w:link w:val="CommentText"/>
    <w:uiPriority w:val="99"/>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5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semiHidden/>
    <w:rsid w:val="008144A8"/>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D95C10"/>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34710488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41953930">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1222861643">
          <w:marLeft w:val="90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501118454">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2017607983">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 w:id="7562622">
          <w:marLeft w:val="634"/>
          <w:marRight w:val="0"/>
          <w:marTop w:val="0"/>
          <w:marBottom w:val="0"/>
          <w:divBdr>
            <w:top w:val="none" w:sz="0" w:space="0" w:color="auto"/>
            <w:left w:val="none" w:sz="0" w:space="0" w:color="auto"/>
            <w:bottom w:val="none" w:sz="0" w:space="0" w:color="auto"/>
            <w:right w:val="none" w:sz="0" w:space="0" w:color="auto"/>
          </w:divBdr>
        </w:div>
      </w:divsChild>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1563249887">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25270748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1146120088">
          <w:marLeft w:val="734"/>
          <w:marRight w:val="0"/>
          <w:marTop w:val="77"/>
          <w:marBottom w:val="0"/>
          <w:divBdr>
            <w:top w:val="none" w:sz="0" w:space="0" w:color="auto"/>
            <w:left w:val="none" w:sz="0" w:space="0" w:color="auto"/>
            <w:bottom w:val="none" w:sz="0" w:space="0" w:color="auto"/>
            <w:right w:val="none" w:sz="0" w:space="0" w:color="auto"/>
          </w:divBdr>
        </w:div>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 w:id="409741380">
          <w:marLeft w:val="446"/>
          <w:marRight w:val="0"/>
          <w:marTop w:val="0"/>
          <w:marBottom w:val="0"/>
          <w:divBdr>
            <w:top w:val="none" w:sz="0" w:space="0" w:color="auto"/>
            <w:left w:val="none" w:sz="0" w:space="0" w:color="auto"/>
            <w:bottom w:val="none" w:sz="0" w:space="0" w:color="auto"/>
            <w:right w:val="none" w:sz="0" w:space="0" w:color="auto"/>
          </w:divBdr>
        </w:div>
      </w:divsChild>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Wendy.Stevens@westyorks-ca.gov.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dabb268-9a4b-425f-aee2-f3ac244422dc" xsi:nil="true"/>
    <lcf76f155ced4ddcb4097134ff3c332f xmlns="5b5060b4-db76-4b1d-8791-7391eaa1aa5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0841F7A326EF4BA8107F4346FA0A70" ma:contentTypeVersion="13" ma:contentTypeDescription="Create a new document." ma:contentTypeScope="" ma:versionID="66dcc0988b7db6be9d00245dfc5ef883">
  <xsd:schema xmlns:xsd="http://www.w3.org/2001/XMLSchema" xmlns:xs="http://www.w3.org/2001/XMLSchema" xmlns:p="http://schemas.microsoft.com/office/2006/metadata/properties" xmlns:ns2="5b5060b4-db76-4b1d-8791-7391eaa1aa58" xmlns:ns3="1dabb268-9a4b-425f-aee2-f3ac244422dc" targetNamespace="http://schemas.microsoft.com/office/2006/metadata/properties" ma:root="true" ma:fieldsID="cb40450073045a11d4c9514802b3b54a" ns2:_="" ns3:_="">
    <xsd:import namespace="5b5060b4-db76-4b1d-8791-7391eaa1aa58"/>
    <xsd:import namespace="1dabb268-9a4b-425f-aee2-f3ac244422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060b4-db76-4b1d-8791-7391eaa1a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bb268-9a4b-425f-aee2-f3ac244422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fb0d03-a64d-49ef-8ae0-be41daaf0ad1}" ma:internalName="TaxCatchAll" ma:showField="CatchAllData" ma:web="1dabb268-9a4b-425f-aee2-f3ac244422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customXml/itemProps2.xml><?xml version="1.0" encoding="utf-8"?>
<ds:datastoreItem xmlns:ds="http://schemas.openxmlformats.org/officeDocument/2006/customXml" ds:itemID="{B9994BEA-4A6D-4F4E-B8E6-3BEFD2CC4EDA}">
  <ds:schemaRefs>
    <ds:schemaRef ds:uri="http://schemas.microsoft.com/office/2006/metadata/properties"/>
    <ds:schemaRef ds:uri="http://schemas.microsoft.com/office/infopath/2007/PartnerControls"/>
    <ds:schemaRef ds:uri="1dabb268-9a4b-425f-aee2-f3ac244422dc"/>
    <ds:schemaRef ds:uri="5b5060b4-db76-4b1d-8791-7391eaa1aa58"/>
  </ds:schemaRefs>
</ds:datastoreItem>
</file>

<file path=customXml/itemProps3.xml><?xml version="1.0" encoding="utf-8"?>
<ds:datastoreItem xmlns:ds="http://schemas.openxmlformats.org/officeDocument/2006/customXml" ds:itemID="{ADB3A2FE-7B54-4EAB-B4EB-BF9473070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060b4-db76-4b1d-8791-7391eaa1aa58"/>
    <ds:schemaRef ds:uri="1dabb268-9a4b-425f-aee2-f3ac24442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87DA21-5E48-4DCB-BC96-0BDCA2F923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1696</Words>
  <Characters>9669</Characters>
  <Application>Microsoft Office Word</Application>
  <DocSecurity>0</DocSecurity>
  <Lines>80</Lines>
  <Paragraphs>22</Paragraphs>
  <ScaleCrop>false</ScaleCrop>
  <Company/>
  <LinksUpToDate>false</LinksUpToDate>
  <CharactersWithSpaces>11343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PEEL report for Panel</dc:title>
  <dc:creator>Wendy Stevens</dc:creator>
  <cp:lastModifiedBy>Fiona Bernardo</cp:lastModifiedBy>
  <cp:revision>9</cp:revision>
  <dcterms:created xsi:type="dcterms:W3CDTF">2024-09-02T17:14:00Z</dcterms:created>
  <dcterms:modified xsi:type="dcterms:W3CDTF">2024-09-04T16:15:00Z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ContentTypeId">
    <vt:lpwstr>0x01010096F88C861C26E74D88A4773E77A5DF53</vt:lpwstr>
  </property>
  <property fmtid="{D5CDD505-2E9C-101B-9397-08002B2CF9AE}" pid="6" name="Order">
    <vt:r8>100</vt:r8>
  </property>
  <property fmtid="{D5CDD505-2E9C-101B-9397-08002B2CF9AE}" pid="7" name="MediaServiceImageTags">
    <vt:lpwstr/>
  </property>
</Properties>
</file>