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86C1" w14:textId="77777777" w:rsidR="009F2A28" w:rsidRPr="009F2A28" w:rsidRDefault="009F2A28" w:rsidP="009F2A28">
      <w:pPr>
        <w:jc w:val="center"/>
        <w:rPr>
          <w:b/>
          <w:bCs/>
        </w:rPr>
      </w:pPr>
      <w:r w:rsidRPr="009F2A28">
        <w:rPr>
          <w:b/>
          <w:bCs/>
        </w:rPr>
        <w:t>MAYOR FOR WEST YORKSHIRE</w:t>
      </w:r>
    </w:p>
    <w:p w14:paraId="455B75C0" w14:textId="77777777" w:rsidR="009F2A28" w:rsidRPr="009F2A28" w:rsidRDefault="009F2A28" w:rsidP="009F2A28">
      <w:pPr>
        <w:jc w:val="center"/>
        <w:rPr>
          <w:b/>
          <w:bCs/>
        </w:rPr>
      </w:pPr>
      <w:r w:rsidRPr="009F2A28">
        <w:rPr>
          <w:b/>
          <w:bCs/>
        </w:rPr>
        <w:t>RESPONSE TO THE POLICE AND CRIME PANEL</w:t>
      </w:r>
    </w:p>
    <w:p w14:paraId="125528BD" w14:textId="487729E7" w:rsidR="00250F63" w:rsidRDefault="00250F63" w:rsidP="009F2A28">
      <w:pPr>
        <w:rPr>
          <w:rFonts w:ascii="Arial" w:hAnsi="Arial" w:cs="Arial"/>
        </w:rPr>
      </w:pPr>
    </w:p>
    <w:p w14:paraId="25D70D37" w14:textId="77777777" w:rsidR="009F2A28" w:rsidRDefault="009F2A28" w:rsidP="009F2A28">
      <w:pPr>
        <w:rPr>
          <w:rFonts w:ascii="Arial" w:hAnsi="Arial" w:cs="Arial"/>
        </w:rPr>
      </w:pPr>
    </w:p>
    <w:p w14:paraId="031D3638" w14:textId="3DDE070A" w:rsidR="009F2A28" w:rsidRPr="008140D8" w:rsidRDefault="009F2A28" w:rsidP="009F2A28">
      <w:pPr>
        <w:spacing w:line="276" w:lineRule="auto"/>
        <w:jc w:val="both"/>
        <w:rPr>
          <w:sz w:val="22"/>
          <w:szCs w:val="22"/>
        </w:rPr>
      </w:pPr>
      <w:r w:rsidRPr="008140D8">
        <w:rPr>
          <w:sz w:val="22"/>
          <w:szCs w:val="22"/>
        </w:rPr>
        <w:t xml:space="preserve">I would like to thank members of the Police and Crime Panel for carefully considering my precept proposal on </w:t>
      </w:r>
      <w:r w:rsidR="003434E1" w:rsidRPr="008140D8">
        <w:rPr>
          <w:sz w:val="22"/>
          <w:szCs w:val="22"/>
        </w:rPr>
        <w:t>7</w:t>
      </w:r>
      <w:r w:rsidRPr="008140D8">
        <w:rPr>
          <w:sz w:val="22"/>
          <w:szCs w:val="22"/>
        </w:rPr>
        <w:t xml:space="preserve"> February 202</w:t>
      </w:r>
      <w:r w:rsidR="003434E1" w:rsidRPr="008140D8">
        <w:rPr>
          <w:sz w:val="22"/>
          <w:szCs w:val="22"/>
        </w:rPr>
        <w:t>5</w:t>
      </w:r>
      <w:r w:rsidRPr="008140D8">
        <w:rPr>
          <w:sz w:val="22"/>
          <w:szCs w:val="22"/>
        </w:rPr>
        <w:t xml:space="preserve"> </w:t>
      </w:r>
      <w:r w:rsidR="00CC7986" w:rsidRPr="008140D8">
        <w:rPr>
          <w:sz w:val="22"/>
          <w:szCs w:val="22"/>
        </w:rPr>
        <w:t>and</w:t>
      </w:r>
      <w:r w:rsidR="004A7DB1" w:rsidRPr="008140D8">
        <w:rPr>
          <w:sz w:val="22"/>
          <w:szCs w:val="22"/>
        </w:rPr>
        <w:t xml:space="preserve"> voting to</w:t>
      </w:r>
      <w:r w:rsidRPr="008140D8">
        <w:rPr>
          <w:sz w:val="22"/>
          <w:szCs w:val="22"/>
        </w:rPr>
        <w:t xml:space="preserve"> endors</w:t>
      </w:r>
      <w:r w:rsidR="004A7DB1" w:rsidRPr="008140D8">
        <w:rPr>
          <w:sz w:val="22"/>
          <w:szCs w:val="22"/>
        </w:rPr>
        <w:t>e</w:t>
      </w:r>
      <w:r w:rsidRPr="008140D8">
        <w:rPr>
          <w:sz w:val="22"/>
          <w:szCs w:val="22"/>
        </w:rPr>
        <w:t xml:space="preserve"> an increase of 5.</w:t>
      </w:r>
      <w:r w:rsidR="00FA79F3" w:rsidRPr="008140D8">
        <w:rPr>
          <w:sz w:val="22"/>
          <w:szCs w:val="22"/>
        </w:rPr>
        <w:t>6</w:t>
      </w:r>
      <w:r w:rsidRPr="008140D8">
        <w:rPr>
          <w:sz w:val="22"/>
          <w:szCs w:val="22"/>
        </w:rPr>
        <w:t>% so that we can continue to invest in the future of policing and community safety in West Yorkshire.</w:t>
      </w:r>
    </w:p>
    <w:p w14:paraId="12B5A377" w14:textId="77777777" w:rsidR="009F2A28" w:rsidRPr="008140D8" w:rsidRDefault="009F2A28" w:rsidP="009F2A28">
      <w:pPr>
        <w:spacing w:line="276" w:lineRule="auto"/>
        <w:jc w:val="both"/>
        <w:rPr>
          <w:sz w:val="22"/>
          <w:szCs w:val="22"/>
        </w:rPr>
      </w:pPr>
    </w:p>
    <w:p w14:paraId="5D4CCAA6" w14:textId="5669DD81" w:rsidR="009F2A28" w:rsidRPr="008140D8" w:rsidRDefault="009F2A28" w:rsidP="009F2A28">
      <w:pPr>
        <w:spacing w:line="276" w:lineRule="auto"/>
        <w:jc w:val="both"/>
        <w:rPr>
          <w:sz w:val="22"/>
          <w:szCs w:val="22"/>
        </w:rPr>
      </w:pPr>
      <w:r w:rsidRPr="008140D8">
        <w:rPr>
          <w:sz w:val="22"/>
          <w:szCs w:val="22"/>
        </w:rPr>
        <w:t xml:space="preserve">The proposal was supported by </w:t>
      </w:r>
      <w:r w:rsidR="00E12388" w:rsidRPr="008140D8">
        <w:rPr>
          <w:sz w:val="22"/>
          <w:szCs w:val="22"/>
        </w:rPr>
        <w:t>58</w:t>
      </w:r>
      <w:r w:rsidRPr="008140D8">
        <w:rPr>
          <w:sz w:val="22"/>
          <w:szCs w:val="22"/>
        </w:rPr>
        <w:t>% of respondents to my survey and means a £1</w:t>
      </w:r>
      <w:r w:rsidR="007A4772" w:rsidRPr="008140D8">
        <w:rPr>
          <w:sz w:val="22"/>
          <w:szCs w:val="22"/>
        </w:rPr>
        <w:t>4</w:t>
      </w:r>
      <w:r w:rsidRPr="008140D8">
        <w:rPr>
          <w:sz w:val="22"/>
          <w:szCs w:val="22"/>
        </w:rPr>
        <w:t xml:space="preserve"> a year increase on Band D properties with approximately 61% of Council Taxpayers paying less than 2</w:t>
      </w:r>
      <w:r w:rsidR="007A4772" w:rsidRPr="008140D8">
        <w:rPr>
          <w:sz w:val="22"/>
          <w:szCs w:val="22"/>
        </w:rPr>
        <w:t>7</w:t>
      </w:r>
      <w:r w:rsidRPr="008140D8">
        <w:rPr>
          <w:sz w:val="22"/>
          <w:szCs w:val="22"/>
        </w:rPr>
        <w:t xml:space="preserve"> pence a week more.</w:t>
      </w:r>
    </w:p>
    <w:p w14:paraId="6607188C" w14:textId="77777777" w:rsidR="009F2A28" w:rsidRPr="008140D8" w:rsidRDefault="009F2A28" w:rsidP="009F2A28">
      <w:pPr>
        <w:spacing w:line="276" w:lineRule="auto"/>
        <w:rPr>
          <w:sz w:val="22"/>
          <w:szCs w:val="22"/>
        </w:rPr>
      </w:pPr>
    </w:p>
    <w:p w14:paraId="16FB2BEE" w14:textId="359F2C8F" w:rsidR="00FA79F3" w:rsidRPr="008140D8" w:rsidRDefault="009F2A28" w:rsidP="00FA79F3">
      <w:pPr>
        <w:spacing w:line="276" w:lineRule="auto"/>
        <w:rPr>
          <w:sz w:val="22"/>
          <w:szCs w:val="22"/>
        </w:rPr>
      </w:pPr>
      <w:r w:rsidRPr="008140D8">
        <w:rPr>
          <w:sz w:val="22"/>
          <w:szCs w:val="22"/>
        </w:rPr>
        <w:t>As part of its approval, the Panel has sought assurance on the following commitments to:</w:t>
      </w:r>
    </w:p>
    <w:p w14:paraId="36B8F394" w14:textId="2E722AA4"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Work with West Yorkshire Police to retain and increase the numbers of PCSOs where funding allows</w:t>
      </w:r>
    </w:p>
    <w:p w14:paraId="0DFC55A8" w14:textId="6CA0EA3E" w:rsidR="005D1D79" w:rsidRPr="008140D8" w:rsidRDefault="005D1D79" w:rsidP="005D1D79">
      <w:pPr>
        <w:pStyle w:val="ListParagraph"/>
        <w:numPr>
          <w:ilvl w:val="0"/>
          <w:numId w:val="5"/>
        </w:numPr>
        <w:spacing w:line="276" w:lineRule="auto"/>
        <w:rPr>
          <w:rFonts w:cstheme="minorHAnsi"/>
          <w:sz w:val="22"/>
          <w:szCs w:val="22"/>
        </w:rPr>
      </w:pPr>
      <w:r w:rsidRPr="008140D8">
        <w:rPr>
          <w:rFonts w:cstheme="minorHAnsi"/>
          <w:color w:val="242424"/>
          <w:sz w:val="22"/>
          <w:szCs w:val="22"/>
          <w:shd w:val="clear" w:color="auto" w:fill="FAFAFA"/>
        </w:rPr>
        <w:t>Update the Panel on the progress of Priority Based Budgeting, ensuring that the necessary efficiencies are on track to meet projected funding shortfalls. Additionally, outline contingency plans if these efficiencies are not achieved</w:t>
      </w:r>
    </w:p>
    <w:p w14:paraId="28564BEE" w14:textId="554D352B"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 xml:space="preserve">To report back mid-year on the reserves position providing assurances that these are maintained at a sustainable level and reduce the reliance on reserves going forward </w:t>
      </w:r>
    </w:p>
    <w:p w14:paraId="70B7D071" w14:textId="76CCAA4E" w:rsidR="009F2A28" w:rsidRPr="008140D8" w:rsidRDefault="00FA79F3" w:rsidP="009F2A28">
      <w:pPr>
        <w:pStyle w:val="ListParagraph"/>
        <w:numPr>
          <w:ilvl w:val="0"/>
          <w:numId w:val="5"/>
        </w:numPr>
        <w:spacing w:line="276" w:lineRule="auto"/>
        <w:rPr>
          <w:rFonts w:cstheme="minorHAnsi"/>
          <w:sz w:val="22"/>
          <w:szCs w:val="22"/>
        </w:rPr>
      </w:pPr>
      <w:r w:rsidRPr="008140D8">
        <w:rPr>
          <w:rFonts w:cstheme="minorHAnsi"/>
          <w:sz w:val="22"/>
          <w:szCs w:val="22"/>
        </w:rPr>
        <w:t>Initiate the 2026/27 budget consultation early, providing an extended timeframe and continuing to aim for wider engagement from all community sectors</w:t>
      </w:r>
    </w:p>
    <w:p w14:paraId="33F8D4B7" w14:textId="132EA6CA" w:rsidR="00FA79F3" w:rsidRPr="008140D8" w:rsidRDefault="009F2A28" w:rsidP="009F2A28">
      <w:pPr>
        <w:spacing w:line="276" w:lineRule="auto"/>
        <w:rPr>
          <w:sz w:val="22"/>
          <w:szCs w:val="22"/>
        </w:rPr>
      </w:pPr>
      <w:r w:rsidRPr="008140D8">
        <w:rPr>
          <w:sz w:val="22"/>
          <w:szCs w:val="22"/>
        </w:rPr>
        <w:t xml:space="preserve">I am pleased to confirm my commitment to: </w:t>
      </w:r>
    </w:p>
    <w:p w14:paraId="25727C86" w14:textId="6CDAAEE4"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sz w:val="22"/>
          <w:szCs w:val="22"/>
        </w:rPr>
        <w:t>Work with West Yorkshire Police to retain and increase the numbers of PCSOs where funding allows</w:t>
      </w:r>
    </w:p>
    <w:p w14:paraId="773942EA" w14:textId="77777777" w:rsidR="00FA79F3" w:rsidRPr="008140D8" w:rsidRDefault="00FA79F3" w:rsidP="00FA79F3">
      <w:pPr>
        <w:pStyle w:val="ListParagraph"/>
        <w:numPr>
          <w:ilvl w:val="0"/>
          <w:numId w:val="5"/>
        </w:numPr>
        <w:spacing w:line="276" w:lineRule="auto"/>
        <w:rPr>
          <w:rFonts w:cstheme="minorHAnsi"/>
          <w:sz w:val="22"/>
          <w:szCs w:val="22"/>
        </w:rPr>
      </w:pPr>
      <w:r w:rsidRPr="008140D8">
        <w:rPr>
          <w:rFonts w:cstheme="minorHAnsi"/>
          <w:color w:val="242424"/>
          <w:sz w:val="22"/>
          <w:szCs w:val="22"/>
          <w:shd w:val="clear" w:color="auto" w:fill="FAFAFA"/>
        </w:rPr>
        <w:t>Update the Panel on the progress of Priority Based Budgeting, ensuring that the necessary efficiencies are on track to meet projected funding shortfalls. Additionally, outline contingency plans if these efficiencies are not achieved</w:t>
      </w:r>
    </w:p>
    <w:p w14:paraId="43F23C1E" w14:textId="21A7E7F6" w:rsidR="009F2A28" w:rsidRPr="008140D8" w:rsidRDefault="009F2A28" w:rsidP="009F2A28">
      <w:pPr>
        <w:pStyle w:val="ListParagraph"/>
        <w:numPr>
          <w:ilvl w:val="0"/>
          <w:numId w:val="5"/>
        </w:numPr>
        <w:spacing w:line="276" w:lineRule="auto"/>
        <w:rPr>
          <w:sz w:val="22"/>
          <w:szCs w:val="22"/>
        </w:rPr>
      </w:pPr>
      <w:r w:rsidRPr="008140D8">
        <w:rPr>
          <w:sz w:val="22"/>
          <w:szCs w:val="22"/>
        </w:rPr>
        <w:t>To report back on the reserves position providing assurances that these are kept at a sustainable level, following our finance team’s mid-year report</w:t>
      </w:r>
    </w:p>
    <w:p w14:paraId="3EF91A79" w14:textId="4C58667D" w:rsidR="009F2A28" w:rsidRPr="008140D8" w:rsidRDefault="008140D8" w:rsidP="009F2A28">
      <w:pPr>
        <w:pStyle w:val="ListParagraph"/>
        <w:numPr>
          <w:ilvl w:val="0"/>
          <w:numId w:val="5"/>
        </w:numPr>
        <w:spacing w:line="276" w:lineRule="auto"/>
        <w:rPr>
          <w:rFonts w:cstheme="minorHAnsi"/>
          <w:sz w:val="22"/>
          <w:szCs w:val="22"/>
        </w:rPr>
      </w:pPr>
      <w:r w:rsidRPr="008140D8">
        <w:rPr>
          <w:rFonts w:cstheme="minorHAnsi"/>
          <w:sz w:val="22"/>
          <w:szCs w:val="22"/>
        </w:rPr>
        <w:t>I</w:t>
      </w:r>
      <w:r w:rsidR="00FA79F3" w:rsidRPr="008140D8">
        <w:rPr>
          <w:rFonts w:cstheme="minorHAnsi"/>
          <w:sz w:val="22"/>
          <w:szCs w:val="22"/>
        </w:rPr>
        <w:t xml:space="preserve">nitiate the 2026/27 </w:t>
      </w:r>
      <w:r w:rsidR="00FB380C" w:rsidRPr="008140D8">
        <w:rPr>
          <w:rFonts w:cstheme="minorHAnsi"/>
          <w:sz w:val="22"/>
          <w:szCs w:val="22"/>
        </w:rPr>
        <w:t>precept</w:t>
      </w:r>
      <w:r w:rsidR="00FA79F3" w:rsidRPr="008140D8">
        <w:rPr>
          <w:rFonts w:cstheme="minorHAnsi"/>
          <w:sz w:val="22"/>
          <w:szCs w:val="22"/>
        </w:rPr>
        <w:t xml:space="preserve"> consultation </w:t>
      </w:r>
      <w:r w:rsidRPr="008140D8">
        <w:rPr>
          <w:rFonts w:cstheme="minorHAnsi"/>
          <w:sz w:val="22"/>
          <w:szCs w:val="22"/>
        </w:rPr>
        <w:t xml:space="preserve">as </w:t>
      </w:r>
      <w:r w:rsidR="00FA79F3" w:rsidRPr="008140D8">
        <w:rPr>
          <w:rFonts w:cstheme="minorHAnsi"/>
          <w:sz w:val="22"/>
          <w:szCs w:val="22"/>
        </w:rPr>
        <w:t>early</w:t>
      </w:r>
      <w:r w:rsidRPr="008140D8">
        <w:rPr>
          <w:rFonts w:cstheme="minorHAnsi"/>
          <w:sz w:val="22"/>
          <w:szCs w:val="22"/>
        </w:rPr>
        <w:t xml:space="preserve"> as can be achieved following the government announcement of the precept figure,</w:t>
      </w:r>
      <w:r w:rsidR="00FA79F3" w:rsidRPr="008140D8">
        <w:rPr>
          <w:rFonts w:cstheme="minorHAnsi"/>
          <w:sz w:val="22"/>
          <w:szCs w:val="22"/>
        </w:rPr>
        <w:t xml:space="preserve"> provid</w:t>
      </w:r>
      <w:r w:rsidRPr="008140D8">
        <w:rPr>
          <w:rFonts w:cstheme="minorHAnsi"/>
          <w:sz w:val="22"/>
          <w:szCs w:val="22"/>
        </w:rPr>
        <w:t>ing</w:t>
      </w:r>
      <w:r w:rsidR="00FA79F3" w:rsidRPr="008140D8">
        <w:rPr>
          <w:rFonts w:cstheme="minorHAnsi"/>
          <w:sz w:val="22"/>
          <w:szCs w:val="22"/>
        </w:rPr>
        <w:t xml:space="preserve"> an extended timeframe</w:t>
      </w:r>
      <w:r w:rsidRPr="008140D8">
        <w:rPr>
          <w:rFonts w:cstheme="minorHAnsi"/>
          <w:sz w:val="22"/>
          <w:szCs w:val="22"/>
        </w:rPr>
        <w:t xml:space="preserve"> and</w:t>
      </w:r>
      <w:r w:rsidR="00FA79F3" w:rsidRPr="008140D8">
        <w:rPr>
          <w:rFonts w:cstheme="minorHAnsi"/>
          <w:sz w:val="22"/>
          <w:szCs w:val="22"/>
        </w:rPr>
        <w:t xml:space="preserve"> continuing to aim for wider engagement from all community sectors</w:t>
      </w:r>
    </w:p>
    <w:p w14:paraId="4BC17587" w14:textId="77777777" w:rsidR="00CE38A7" w:rsidRPr="008140D8" w:rsidRDefault="00CE38A7" w:rsidP="006D2127">
      <w:pPr>
        <w:pStyle w:val="ListParagraph"/>
        <w:spacing w:line="276" w:lineRule="auto"/>
        <w:rPr>
          <w:rFonts w:cstheme="minorHAnsi"/>
          <w:sz w:val="22"/>
          <w:szCs w:val="22"/>
        </w:rPr>
      </w:pPr>
    </w:p>
    <w:p w14:paraId="57B9F5CB" w14:textId="34222F54" w:rsidR="009F2A28" w:rsidRPr="008140D8" w:rsidRDefault="009F2A28" w:rsidP="006D2127">
      <w:pPr>
        <w:spacing w:line="276" w:lineRule="auto"/>
        <w:jc w:val="both"/>
        <w:rPr>
          <w:sz w:val="22"/>
          <w:szCs w:val="22"/>
        </w:rPr>
      </w:pPr>
      <w:proofErr w:type="gramStart"/>
      <w:r w:rsidRPr="008140D8">
        <w:rPr>
          <w:sz w:val="22"/>
          <w:szCs w:val="22"/>
        </w:rPr>
        <w:t>In light of</w:t>
      </w:r>
      <w:proofErr w:type="gramEnd"/>
      <w:r w:rsidRPr="008140D8">
        <w:rPr>
          <w:sz w:val="22"/>
          <w:szCs w:val="22"/>
        </w:rPr>
        <w:t xml:space="preserve"> the Panel’s support for the proposed precept I confirm my approval of a Band D annual precept of £2</w:t>
      </w:r>
      <w:r w:rsidR="007A4772" w:rsidRPr="008140D8">
        <w:rPr>
          <w:sz w:val="22"/>
          <w:szCs w:val="22"/>
        </w:rPr>
        <w:t>63</w:t>
      </w:r>
      <w:r w:rsidRPr="008140D8">
        <w:rPr>
          <w:sz w:val="22"/>
          <w:szCs w:val="22"/>
        </w:rPr>
        <w:t>.28 which is a £1</w:t>
      </w:r>
      <w:r w:rsidR="007A4772" w:rsidRPr="008140D8">
        <w:rPr>
          <w:sz w:val="22"/>
          <w:szCs w:val="22"/>
        </w:rPr>
        <w:t>4</w:t>
      </w:r>
      <w:r w:rsidRPr="008140D8">
        <w:rPr>
          <w:sz w:val="22"/>
          <w:szCs w:val="22"/>
        </w:rPr>
        <w:t xml:space="preserve"> increase (5.</w:t>
      </w:r>
      <w:r w:rsidR="00E12388" w:rsidRPr="008140D8">
        <w:rPr>
          <w:sz w:val="22"/>
          <w:szCs w:val="22"/>
        </w:rPr>
        <w:t>6</w:t>
      </w:r>
      <w:r w:rsidRPr="008140D8">
        <w:rPr>
          <w:sz w:val="22"/>
          <w:szCs w:val="22"/>
        </w:rPr>
        <w:t xml:space="preserve">%) giving a police precept figure of </w:t>
      </w:r>
      <w:r w:rsidR="007A4772" w:rsidRPr="008140D8">
        <w:rPr>
          <w:sz w:val="22"/>
          <w:szCs w:val="22"/>
        </w:rPr>
        <w:t>£182.6</w:t>
      </w:r>
      <w:r w:rsidRPr="008140D8">
        <w:rPr>
          <w:sz w:val="22"/>
          <w:szCs w:val="22"/>
        </w:rPr>
        <w:t xml:space="preserve">m. </w:t>
      </w:r>
    </w:p>
    <w:p w14:paraId="3E2CFAAB" w14:textId="6F7DF108" w:rsidR="009F2A28" w:rsidRDefault="006D2127" w:rsidP="009F2A28">
      <w:pPr>
        <w:suppressAutoHyphens/>
        <w:spacing w:line="276" w:lineRule="auto"/>
        <w:ind w:right="-489"/>
        <w:jc w:val="both"/>
        <w:rPr>
          <w:rFonts w:ascii="Arial" w:hAnsi="Arial" w:cs="Arial"/>
        </w:rPr>
      </w:pPr>
      <w:r w:rsidRPr="00D400F6">
        <w:rPr>
          <w:rFonts w:cs="Arial"/>
          <w:noProof/>
          <w:spacing w:val="-3"/>
        </w:rPr>
        <w:drawing>
          <wp:anchor distT="0" distB="0" distL="114300" distR="114300" simplePos="0" relativeHeight="251659264" behindDoc="1" locked="0" layoutInCell="1" allowOverlap="1" wp14:anchorId="20BB126F" wp14:editId="4D94B7B7">
            <wp:simplePos x="0" y="0"/>
            <wp:positionH relativeFrom="margin">
              <wp:align>left</wp:align>
            </wp:positionH>
            <wp:positionV relativeFrom="paragraph">
              <wp:posOffset>51435</wp:posOffset>
            </wp:positionV>
            <wp:extent cx="1724025" cy="742950"/>
            <wp:effectExtent l="0" t="0" r="9525" b="0"/>
            <wp:wrapTight wrapText="bothSides">
              <wp:wrapPolygon edited="0">
                <wp:start x="0" y="0"/>
                <wp:lineTo x="0" y="21046"/>
                <wp:lineTo x="21481" y="21046"/>
                <wp:lineTo x="21481"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a:stretch>
                      <a:fillRect/>
                    </a:stretch>
                  </pic:blipFill>
                  <pic:spPr>
                    <a:xfrm>
                      <a:off x="0" y="0"/>
                      <a:ext cx="1724025" cy="742950"/>
                    </a:xfrm>
                    <a:prstGeom prst="rect">
                      <a:avLst/>
                    </a:prstGeom>
                  </pic:spPr>
                </pic:pic>
              </a:graphicData>
            </a:graphic>
            <wp14:sizeRelH relativeFrom="margin">
              <wp14:pctWidth>0</wp14:pctWidth>
            </wp14:sizeRelH>
            <wp14:sizeRelV relativeFrom="margin">
              <wp14:pctHeight>0</wp14:pctHeight>
            </wp14:sizeRelV>
          </wp:anchor>
        </w:drawing>
      </w:r>
    </w:p>
    <w:p w14:paraId="1417598C" w14:textId="77777777" w:rsidR="009F2A28" w:rsidRDefault="009F2A28" w:rsidP="009F2A28">
      <w:pPr>
        <w:suppressAutoHyphens/>
        <w:spacing w:line="276" w:lineRule="auto"/>
        <w:ind w:right="-489"/>
        <w:jc w:val="both"/>
        <w:rPr>
          <w:rFonts w:ascii="Arial" w:hAnsi="Arial" w:cs="Arial"/>
        </w:rPr>
      </w:pPr>
    </w:p>
    <w:p w14:paraId="3250A536" w14:textId="77777777" w:rsidR="009F2A28" w:rsidRDefault="009F2A28" w:rsidP="009F2A28">
      <w:pPr>
        <w:suppressAutoHyphens/>
        <w:spacing w:line="276" w:lineRule="auto"/>
        <w:ind w:right="-489"/>
        <w:jc w:val="both"/>
        <w:rPr>
          <w:rFonts w:ascii="Arial" w:hAnsi="Arial" w:cs="Arial"/>
        </w:rPr>
      </w:pPr>
    </w:p>
    <w:p w14:paraId="338E5515" w14:textId="77777777" w:rsidR="009F2A28" w:rsidRDefault="009F2A28" w:rsidP="009F2A28">
      <w:pPr>
        <w:suppressAutoHyphens/>
        <w:spacing w:line="276" w:lineRule="auto"/>
        <w:ind w:right="-489"/>
        <w:jc w:val="both"/>
        <w:rPr>
          <w:rFonts w:ascii="Arial" w:hAnsi="Arial" w:cs="Arial"/>
        </w:rPr>
      </w:pPr>
    </w:p>
    <w:p w14:paraId="61D40FD4" w14:textId="7662D680" w:rsidR="009F2A28" w:rsidRPr="009F2A28" w:rsidRDefault="009F2A28" w:rsidP="009F2A28">
      <w:pPr>
        <w:suppressAutoHyphens/>
        <w:spacing w:line="276" w:lineRule="auto"/>
        <w:ind w:right="-489"/>
        <w:jc w:val="both"/>
        <w:rPr>
          <w:rFonts w:ascii="Arial" w:hAnsi="Arial" w:cs="Arial"/>
          <w:b/>
          <w:bCs/>
        </w:rPr>
      </w:pPr>
      <w:r w:rsidRPr="009F2A28">
        <w:rPr>
          <w:rFonts w:ascii="Arial" w:hAnsi="Arial" w:cs="Arial"/>
          <w:b/>
          <w:bCs/>
        </w:rPr>
        <w:t>Tracy Brabin</w:t>
      </w:r>
    </w:p>
    <w:p w14:paraId="1F702184" w14:textId="77777777" w:rsidR="009F2A28" w:rsidRPr="009F2A28" w:rsidRDefault="009F2A28" w:rsidP="009F2A28">
      <w:pPr>
        <w:suppressAutoHyphens/>
        <w:spacing w:line="276" w:lineRule="auto"/>
        <w:ind w:right="-489"/>
        <w:jc w:val="both"/>
        <w:rPr>
          <w:rFonts w:ascii="Arial" w:hAnsi="Arial" w:cs="Arial"/>
          <w:b/>
          <w:bCs/>
        </w:rPr>
      </w:pPr>
      <w:r w:rsidRPr="009F2A28">
        <w:rPr>
          <w:rFonts w:ascii="Arial" w:hAnsi="Arial" w:cs="Arial"/>
          <w:b/>
          <w:bCs/>
        </w:rPr>
        <w:t>Mayor of West Yorkshire</w:t>
      </w:r>
    </w:p>
    <w:p w14:paraId="3BE39150" w14:textId="597F48EB" w:rsidR="009F2A28" w:rsidRPr="009F2A28" w:rsidRDefault="009F2A28" w:rsidP="009F2A28">
      <w:pPr>
        <w:rPr>
          <w:rFonts w:ascii="Arial" w:hAnsi="Arial" w:cs="Arial"/>
        </w:rPr>
      </w:pPr>
    </w:p>
    <w:sectPr w:rsidR="009F2A28" w:rsidRPr="009F2A28" w:rsidSect="009D18F8">
      <w:headerReference w:type="default" r:id="rId12"/>
      <w:footerReference w:type="default" r:id="rId13"/>
      <w:type w:val="continuous"/>
      <w:pgSz w:w="11900" w:h="16840"/>
      <w:pgMar w:top="2552" w:right="418" w:bottom="1440"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CE2C" w14:textId="77777777" w:rsidR="00DC707B" w:rsidRDefault="00DC707B" w:rsidP="00C30BCF">
      <w:r>
        <w:separator/>
      </w:r>
    </w:p>
  </w:endnote>
  <w:endnote w:type="continuationSeparator" w:id="0">
    <w:p w14:paraId="52B5F4BE" w14:textId="77777777" w:rsidR="00DC707B" w:rsidRDefault="00DC707B" w:rsidP="00C30BCF">
      <w:r>
        <w:continuationSeparator/>
      </w:r>
    </w:p>
  </w:endnote>
  <w:endnote w:type="continuationNotice" w:id="1">
    <w:p w14:paraId="714B60B1" w14:textId="77777777" w:rsidR="00DC707B" w:rsidRDefault="00DC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3CE7" w14:textId="77777777" w:rsidR="00C30BCF" w:rsidRPr="00AF1B41" w:rsidRDefault="00AF1B41" w:rsidP="00AF1B41">
    <w:pPr>
      <w:pStyle w:val="TOCHeading"/>
      <w:rPr>
        <w:color w:val="17243D" w:themeColor="text2"/>
      </w:rPr>
    </w:pPr>
    <w:r w:rsidRPr="00AF1B41">
      <w:rPr>
        <w:color w:val="17243D" w:themeColor="text2"/>
      </w:rPr>
      <w:t>Wellington House, 40-50 Wellington Street, Leeds, LS1 2DE</w:t>
    </w:r>
    <w:r w:rsidR="00CA1A93" w:rsidRPr="00AF1B41">
      <w:rPr>
        <w:noProof/>
        <w:color w:val="17243D" w:themeColor="text2"/>
      </w:rPr>
      <w:softHyphen/>
    </w:r>
    <w:r w:rsidR="00CA1A93" w:rsidRPr="00AF1B41">
      <w:rPr>
        <w:noProof/>
        <w:color w:val="17243D" w:themeColor="text2"/>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8ED8" w14:textId="77777777" w:rsidR="00DC707B" w:rsidRDefault="00DC707B" w:rsidP="00C30BCF">
      <w:r>
        <w:separator/>
      </w:r>
    </w:p>
  </w:footnote>
  <w:footnote w:type="continuationSeparator" w:id="0">
    <w:p w14:paraId="55798196" w14:textId="77777777" w:rsidR="00DC707B" w:rsidRDefault="00DC707B" w:rsidP="00C30BCF">
      <w:r>
        <w:continuationSeparator/>
      </w:r>
    </w:p>
  </w:footnote>
  <w:footnote w:type="continuationNotice" w:id="1">
    <w:p w14:paraId="47EA3A71" w14:textId="77777777" w:rsidR="00DC707B" w:rsidRDefault="00DC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B3C1" w14:textId="3D95EB1A" w:rsidR="00C30BCF" w:rsidRDefault="001502CE">
    <w:pPr>
      <w:pStyle w:val="Header"/>
    </w:pPr>
    <w:r>
      <w:rPr>
        <w:noProof/>
      </w:rPr>
      <w:drawing>
        <wp:anchor distT="0" distB="0" distL="114300" distR="114300" simplePos="0" relativeHeight="251659264" behindDoc="0" locked="0" layoutInCell="1" allowOverlap="1" wp14:anchorId="3B691392" wp14:editId="5C0CD586">
          <wp:simplePos x="0" y="0"/>
          <wp:positionH relativeFrom="margin">
            <wp:align>right</wp:align>
          </wp:positionH>
          <wp:positionV relativeFrom="paragraph">
            <wp:posOffset>304800</wp:posOffset>
          </wp:positionV>
          <wp:extent cx="2120900" cy="578485"/>
          <wp:effectExtent l="0" t="0" r="0" b="0"/>
          <wp:wrapSquare wrapText="bothSides"/>
          <wp:docPr id="8050200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20020"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0900" cy="578485"/>
                  </a:xfrm>
                  <a:prstGeom prst="rect">
                    <a:avLst/>
                  </a:prstGeom>
                </pic:spPr>
              </pic:pic>
            </a:graphicData>
          </a:graphic>
          <wp14:sizeRelH relativeFrom="margin">
            <wp14:pctWidth>0</wp14:pctWidth>
          </wp14:sizeRelH>
          <wp14:sizeRelV relativeFrom="margin">
            <wp14:pctHeight>0</wp14:pctHeight>
          </wp14:sizeRelV>
        </wp:anchor>
      </w:drawing>
    </w:r>
    <w:r w:rsidR="00AF1B41">
      <w:rPr>
        <w:noProof/>
        <w:color w:val="17243D" w:themeColor="text2"/>
      </w:rPr>
      <w:drawing>
        <wp:anchor distT="0" distB="0" distL="114300" distR="114300" simplePos="0" relativeHeight="251658240" behindDoc="1" locked="0" layoutInCell="1" allowOverlap="1" wp14:anchorId="058C7318" wp14:editId="78280495">
          <wp:simplePos x="0" y="0"/>
          <wp:positionH relativeFrom="column">
            <wp:posOffset>-562570</wp:posOffset>
          </wp:positionH>
          <wp:positionV relativeFrom="page">
            <wp:posOffset>0</wp:posOffset>
          </wp:positionV>
          <wp:extent cx="7554667" cy="10678110"/>
          <wp:effectExtent l="0" t="0" r="1905" b="3175"/>
          <wp:wrapNone/>
          <wp:docPr id="515518941" name="Picture 515518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7283"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7554667" cy="10678110"/>
                  </a:xfrm>
                  <a:prstGeom prst="rect">
                    <a:avLst/>
                  </a:prstGeom>
                </pic:spPr>
              </pic:pic>
            </a:graphicData>
          </a:graphic>
          <wp14:sizeRelH relativeFrom="page">
            <wp14:pctWidth>0</wp14:pctWidth>
          </wp14:sizeRelH>
          <wp14:sizeRelV relativeFrom="page">
            <wp14:pctHeight>0</wp14:pctHeight>
          </wp14:sizeRelV>
        </wp:anchor>
      </w:drawing>
    </w:r>
    <w:r w:rsidR="00F50176">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1CE8"/>
    <w:multiLevelType w:val="hybridMultilevel"/>
    <w:tmpl w:val="5AD05722"/>
    <w:lvl w:ilvl="0" w:tplc="D084F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122A5"/>
    <w:multiLevelType w:val="hybridMultilevel"/>
    <w:tmpl w:val="A7785370"/>
    <w:lvl w:ilvl="0" w:tplc="C34CEF0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B12F9"/>
    <w:multiLevelType w:val="hybridMultilevel"/>
    <w:tmpl w:val="F9BE82E2"/>
    <w:lvl w:ilvl="0" w:tplc="C34CEF0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CB5"/>
    <w:multiLevelType w:val="hybridMultilevel"/>
    <w:tmpl w:val="31F6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E95950"/>
    <w:multiLevelType w:val="hybridMultilevel"/>
    <w:tmpl w:val="3266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20D"/>
    <w:multiLevelType w:val="hybridMultilevel"/>
    <w:tmpl w:val="D8AE2D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1427F"/>
    <w:multiLevelType w:val="hybridMultilevel"/>
    <w:tmpl w:val="9F92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65910">
    <w:abstractNumId w:val="4"/>
  </w:num>
  <w:num w:numId="2" w16cid:durableId="42487612">
    <w:abstractNumId w:val="0"/>
  </w:num>
  <w:num w:numId="3" w16cid:durableId="2010516452">
    <w:abstractNumId w:val="5"/>
  </w:num>
  <w:num w:numId="4" w16cid:durableId="226571236">
    <w:abstractNumId w:val="6"/>
  </w:num>
  <w:num w:numId="5" w16cid:durableId="1017192655">
    <w:abstractNumId w:val="2"/>
  </w:num>
  <w:num w:numId="6" w16cid:durableId="1057165350">
    <w:abstractNumId w:val="1"/>
  </w:num>
  <w:num w:numId="7" w16cid:durableId="138401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0D"/>
    <w:rsid w:val="000002AF"/>
    <w:rsid w:val="00012D05"/>
    <w:rsid w:val="00015D87"/>
    <w:rsid w:val="000225EC"/>
    <w:rsid w:val="000727E6"/>
    <w:rsid w:val="00076020"/>
    <w:rsid w:val="00087513"/>
    <w:rsid w:val="00092FF9"/>
    <w:rsid w:val="000B065B"/>
    <w:rsid w:val="000C6200"/>
    <w:rsid w:val="000C6F59"/>
    <w:rsid w:val="000D4AC4"/>
    <w:rsid w:val="00105D65"/>
    <w:rsid w:val="001209CE"/>
    <w:rsid w:val="0012159E"/>
    <w:rsid w:val="00142914"/>
    <w:rsid w:val="001502CE"/>
    <w:rsid w:val="001657C5"/>
    <w:rsid w:val="001916F2"/>
    <w:rsid w:val="00201CEE"/>
    <w:rsid w:val="00210C25"/>
    <w:rsid w:val="002156D7"/>
    <w:rsid w:val="00222CEB"/>
    <w:rsid w:val="002247C8"/>
    <w:rsid w:val="002306EC"/>
    <w:rsid w:val="0023080D"/>
    <w:rsid w:val="00235405"/>
    <w:rsid w:val="00245901"/>
    <w:rsid w:val="00250F63"/>
    <w:rsid w:val="00274FB1"/>
    <w:rsid w:val="002A1A56"/>
    <w:rsid w:val="002B253F"/>
    <w:rsid w:val="002B5C6F"/>
    <w:rsid w:val="002E28AE"/>
    <w:rsid w:val="00310E15"/>
    <w:rsid w:val="003434E1"/>
    <w:rsid w:val="00354B62"/>
    <w:rsid w:val="003602F9"/>
    <w:rsid w:val="00360755"/>
    <w:rsid w:val="00364234"/>
    <w:rsid w:val="00365CDB"/>
    <w:rsid w:val="003740FA"/>
    <w:rsid w:val="0038638A"/>
    <w:rsid w:val="003A3A5C"/>
    <w:rsid w:val="003D1900"/>
    <w:rsid w:val="003D4C49"/>
    <w:rsid w:val="003E10E1"/>
    <w:rsid w:val="003F3BEA"/>
    <w:rsid w:val="0040015E"/>
    <w:rsid w:val="0042423B"/>
    <w:rsid w:val="004605A4"/>
    <w:rsid w:val="00461743"/>
    <w:rsid w:val="00477E3A"/>
    <w:rsid w:val="004A7DB1"/>
    <w:rsid w:val="004B3E2B"/>
    <w:rsid w:val="004B6613"/>
    <w:rsid w:val="004E3AAB"/>
    <w:rsid w:val="005614FE"/>
    <w:rsid w:val="00565B76"/>
    <w:rsid w:val="00567334"/>
    <w:rsid w:val="005724FF"/>
    <w:rsid w:val="00581BB9"/>
    <w:rsid w:val="00584E3E"/>
    <w:rsid w:val="0059432B"/>
    <w:rsid w:val="005A6B58"/>
    <w:rsid w:val="005C0C8D"/>
    <w:rsid w:val="005C636E"/>
    <w:rsid w:val="005D0F9E"/>
    <w:rsid w:val="005D1D79"/>
    <w:rsid w:val="005F46BD"/>
    <w:rsid w:val="0060010A"/>
    <w:rsid w:val="006035BC"/>
    <w:rsid w:val="006071C7"/>
    <w:rsid w:val="00632FF3"/>
    <w:rsid w:val="0065049A"/>
    <w:rsid w:val="0065651B"/>
    <w:rsid w:val="00673FFB"/>
    <w:rsid w:val="006A4400"/>
    <w:rsid w:val="006C3158"/>
    <w:rsid w:val="006C50DA"/>
    <w:rsid w:val="006C6ACE"/>
    <w:rsid w:val="006D2127"/>
    <w:rsid w:val="006D7AF4"/>
    <w:rsid w:val="006E579A"/>
    <w:rsid w:val="006F6DE1"/>
    <w:rsid w:val="00710503"/>
    <w:rsid w:val="00732D98"/>
    <w:rsid w:val="007876B0"/>
    <w:rsid w:val="0079628A"/>
    <w:rsid w:val="007A4772"/>
    <w:rsid w:val="007A62A5"/>
    <w:rsid w:val="007C33FF"/>
    <w:rsid w:val="007D3FD8"/>
    <w:rsid w:val="007E630D"/>
    <w:rsid w:val="007F3DDE"/>
    <w:rsid w:val="008032F8"/>
    <w:rsid w:val="008140D8"/>
    <w:rsid w:val="0081764B"/>
    <w:rsid w:val="0088393C"/>
    <w:rsid w:val="00887E26"/>
    <w:rsid w:val="008A1782"/>
    <w:rsid w:val="008D11E0"/>
    <w:rsid w:val="00915483"/>
    <w:rsid w:val="00916348"/>
    <w:rsid w:val="009A1E95"/>
    <w:rsid w:val="009D18F8"/>
    <w:rsid w:val="009F2A28"/>
    <w:rsid w:val="00A46670"/>
    <w:rsid w:val="00A60ABA"/>
    <w:rsid w:val="00A7536E"/>
    <w:rsid w:val="00AF1B41"/>
    <w:rsid w:val="00B00EBF"/>
    <w:rsid w:val="00B25023"/>
    <w:rsid w:val="00B40C3F"/>
    <w:rsid w:val="00B45737"/>
    <w:rsid w:val="00B53455"/>
    <w:rsid w:val="00B85D51"/>
    <w:rsid w:val="00B93304"/>
    <w:rsid w:val="00BB754F"/>
    <w:rsid w:val="00BD7709"/>
    <w:rsid w:val="00BF5BE5"/>
    <w:rsid w:val="00C02520"/>
    <w:rsid w:val="00C17496"/>
    <w:rsid w:val="00C21198"/>
    <w:rsid w:val="00C30BCF"/>
    <w:rsid w:val="00C34CFD"/>
    <w:rsid w:val="00C57AE1"/>
    <w:rsid w:val="00C62DD2"/>
    <w:rsid w:val="00C87E76"/>
    <w:rsid w:val="00C95121"/>
    <w:rsid w:val="00C97DB3"/>
    <w:rsid w:val="00CA1A93"/>
    <w:rsid w:val="00CA5A53"/>
    <w:rsid w:val="00CC3F7C"/>
    <w:rsid w:val="00CC7986"/>
    <w:rsid w:val="00CE38A7"/>
    <w:rsid w:val="00CF0B5F"/>
    <w:rsid w:val="00CF166B"/>
    <w:rsid w:val="00D04851"/>
    <w:rsid w:val="00D407EE"/>
    <w:rsid w:val="00D5782D"/>
    <w:rsid w:val="00D74587"/>
    <w:rsid w:val="00D76A84"/>
    <w:rsid w:val="00DB4D20"/>
    <w:rsid w:val="00DB7293"/>
    <w:rsid w:val="00DC4C9F"/>
    <w:rsid w:val="00DC707B"/>
    <w:rsid w:val="00DE6725"/>
    <w:rsid w:val="00DF217B"/>
    <w:rsid w:val="00E12388"/>
    <w:rsid w:val="00E25AE3"/>
    <w:rsid w:val="00E57047"/>
    <w:rsid w:val="00E835BE"/>
    <w:rsid w:val="00F10E21"/>
    <w:rsid w:val="00F16898"/>
    <w:rsid w:val="00F256A9"/>
    <w:rsid w:val="00F320C0"/>
    <w:rsid w:val="00F40E2D"/>
    <w:rsid w:val="00F50176"/>
    <w:rsid w:val="00F60803"/>
    <w:rsid w:val="00F86D28"/>
    <w:rsid w:val="00FA052F"/>
    <w:rsid w:val="00FA79F3"/>
    <w:rsid w:val="00FB380C"/>
    <w:rsid w:val="00FE4FB6"/>
    <w:rsid w:val="00FF79A1"/>
    <w:rsid w:val="16E4EBD9"/>
    <w:rsid w:val="2E1EACD1"/>
    <w:rsid w:val="4D19BB20"/>
    <w:rsid w:val="4DFC437B"/>
    <w:rsid w:val="4E7AE73F"/>
    <w:rsid w:val="534CECE6"/>
    <w:rsid w:val="55201880"/>
    <w:rsid w:val="69A43E94"/>
    <w:rsid w:val="6D24C6FE"/>
    <w:rsid w:val="6F175321"/>
    <w:rsid w:val="7A8B3BE5"/>
    <w:rsid w:val="7D77E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22E088"/>
  <w14:defaultImageDpi w14:val="300"/>
  <w15:docId w15:val="{D53E96A3-474A-4CBF-95EA-7963CFD2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B41"/>
    <w:pPr>
      <w:keepNext/>
      <w:keepLines/>
      <w:spacing w:before="240"/>
      <w:outlineLvl w:val="0"/>
    </w:pPr>
    <w:rPr>
      <w:rFonts w:asciiTheme="majorHAnsi" w:eastAsiaTheme="majorEastAsia" w:hAnsiTheme="majorHAnsi" w:cstheme="majorBidi"/>
      <w:color w:val="00625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BCF"/>
    <w:pPr>
      <w:tabs>
        <w:tab w:val="center" w:pos="4320"/>
        <w:tab w:val="right" w:pos="8640"/>
      </w:tabs>
    </w:pPr>
  </w:style>
  <w:style w:type="character" w:customStyle="1" w:styleId="HeaderChar">
    <w:name w:val="Header Char"/>
    <w:basedOn w:val="DefaultParagraphFont"/>
    <w:link w:val="Header"/>
    <w:uiPriority w:val="99"/>
    <w:rsid w:val="00C30BCF"/>
  </w:style>
  <w:style w:type="paragraph" w:styleId="Footer">
    <w:name w:val="footer"/>
    <w:basedOn w:val="Normal"/>
    <w:link w:val="FooterChar"/>
    <w:uiPriority w:val="99"/>
    <w:unhideWhenUsed/>
    <w:rsid w:val="00C30BCF"/>
    <w:pPr>
      <w:tabs>
        <w:tab w:val="center" w:pos="4320"/>
        <w:tab w:val="right" w:pos="8640"/>
      </w:tabs>
    </w:pPr>
  </w:style>
  <w:style w:type="character" w:customStyle="1" w:styleId="FooterChar">
    <w:name w:val="Footer Char"/>
    <w:basedOn w:val="DefaultParagraphFont"/>
    <w:link w:val="Footer"/>
    <w:uiPriority w:val="99"/>
    <w:rsid w:val="00C30BCF"/>
  </w:style>
  <w:style w:type="paragraph" w:styleId="BalloonText">
    <w:name w:val="Balloon Text"/>
    <w:basedOn w:val="Normal"/>
    <w:link w:val="BalloonTextChar"/>
    <w:uiPriority w:val="99"/>
    <w:semiHidden/>
    <w:unhideWhenUsed/>
    <w:rsid w:val="00C30B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BCF"/>
    <w:rPr>
      <w:rFonts w:ascii="Lucida Grande" w:hAnsi="Lucida Grande" w:cs="Lucida Grande"/>
      <w:sz w:val="18"/>
      <w:szCs w:val="18"/>
    </w:rPr>
  </w:style>
  <w:style w:type="character" w:styleId="Hyperlink">
    <w:name w:val="Hyperlink"/>
    <w:basedOn w:val="DefaultParagraphFont"/>
    <w:uiPriority w:val="99"/>
    <w:unhideWhenUsed/>
    <w:rsid w:val="00C97DB3"/>
    <w:rPr>
      <w:color w:val="00847E" w:themeColor="hyperlink"/>
      <w:u w:val="single"/>
    </w:rPr>
  </w:style>
  <w:style w:type="character" w:styleId="Emphasis">
    <w:name w:val="Emphasis"/>
    <w:basedOn w:val="DefaultParagraphFont"/>
    <w:uiPriority w:val="20"/>
    <w:qFormat/>
    <w:rsid w:val="008D11E0"/>
    <w:rPr>
      <w:i/>
      <w:iCs/>
    </w:rPr>
  </w:style>
  <w:style w:type="character" w:styleId="FollowedHyperlink">
    <w:name w:val="FollowedHyperlink"/>
    <w:basedOn w:val="DefaultParagraphFont"/>
    <w:uiPriority w:val="99"/>
    <w:semiHidden/>
    <w:unhideWhenUsed/>
    <w:rsid w:val="000C6F59"/>
    <w:rPr>
      <w:color w:val="0BBBEF" w:themeColor="followedHyperlink"/>
      <w:u w:val="single"/>
    </w:rPr>
  </w:style>
  <w:style w:type="character" w:customStyle="1" w:styleId="Heading1Char">
    <w:name w:val="Heading 1 Char"/>
    <w:basedOn w:val="DefaultParagraphFont"/>
    <w:link w:val="Heading1"/>
    <w:uiPriority w:val="9"/>
    <w:rsid w:val="00AF1B41"/>
    <w:rPr>
      <w:rFonts w:asciiTheme="majorHAnsi" w:eastAsiaTheme="majorEastAsia" w:hAnsiTheme="majorHAnsi" w:cstheme="majorBidi"/>
      <w:color w:val="00625E" w:themeColor="accent1" w:themeShade="BF"/>
      <w:sz w:val="32"/>
      <w:szCs w:val="32"/>
    </w:rPr>
  </w:style>
  <w:style w:type="paragraph" w:styleId="TOCHeading">
    <w:name w:val="TOC Heading"/>
    <w:aliases w:val="Body"/>
    <w:basedOn w:val="BodyText2"/>
    <w:next w:val="Normal"/>
    <w:uiPriority w:val="39"/>
    <w:unhideWhenUsed/>
    <w:qFormat/>
    <w:rsid w:val="00AF1B41"/>
    <w:pPr>
      <w:overflowPunct w:val="0"/>
      <w:autoSpaceDE w:val="0"/>
      <w:autoSpaceDN w:val="0"/>
      <w:adjustRightInd w:val="0"/>
      <w:spacing w:after="0" w:line="259" w:lineRule="auto"/>
      <w:textAlignment w:val="baseline"/>
    </w:pPr>
    <w:rPr>
      <w:rFonts w:ascii="Arial" w:eastAsiaTheme="majorEastAsia" w:hAnsi="Arial" w:cstheme="majorBidi"/>
      <w:sz w:val="22"/>
      <w:szCs w:val="22"/>
      <w:lang w:val="en-US"/>
    </w:rPr>
  </w:style>
  <w:style w:type="paragraph" w:styleId="BodyText2">
    <w:name w:val="Body Text 2"/>
    <w:basedOn w:val="Normal"/>
    <w:link w:val="BodyText2Char"/>
    <w:uiPriority w:val="99"/>
    <w:semiHidden/>
    <w:unhideWhenUsed/>
    <w:rsid w:val="00AF1B41"/>
    <w:pPr>
      <w:spacing w:after="120" w:line="480" w:lineRule="auto"/>
    </w:pPr>
  </w:style>
  <w:style w:type="character" w:customStyle="1" w:styleId="BodyText2Char">
    <w:name w:val="Body Text 2 Char"/>
    <w:basedOn w:val="DefaultParagraphFont"/>
    <w:link w:val="BodyText2"/>
    <w:uiPriority w:val="99"/>
    <w:semiHidden/>
    <w:rsid w:val="00AF1B41"/>
  </w:style>
  <w:style w:type="character" w:styleId="Strong">
    <w:name w:val="Strong"/>
    <w:basedOn w:val="DefaultParagraphFont"/>
    <w:uiPriority w:val="22"/>
    <w:qFormat/>
    <w:rsid w:val="00AF1B41"/>
    <w:rPr>
      <w:b/>
      <w:bCs/>
      <w:sz w:val="22"/>
      <w:szCs w:val="22"/>
      <w:lang w:eastAsia="en-GB"/>
    </w:rPr>
  </w:style>
  <w:style w:type="character" w:styleId="CommentReference">
    <w:name w:val="annotation reference"/>
    <w:basedOn w:val="DefaultParagraphFont"/>
    <w:uiPriority w:val="99"/>
    <w:semiHidden/>
    <w:unhideWhenUsed/>
    <w:rsid w:val="003602F9"/>
    <w:rPr>
      <w:sz w:val="16"/>
      <w:szCs w:val="16"/>
    </w:rPr>
  </w:style>
  <w:style w:type="paragraph" w:styleId="CommentText">
    <w:name w:val="annotation text"/>
    <w:basedOn w:val="Normal"/>
    <w:link w:val="CommentTextChar"/>
    <w:uiPriority w:val="99"/>
    <w:unhideWhenUsed/>
    <w:rsid w:val="003602F9"/>
    <w:rPr>
      <w:sz w:val="20"/>
      <w:szCs w:val="20"/>
    </w:rPr>
  </w:style>
  <w:style w:type="character" w:customStyle="1" w:styleId="CommentTextChar">
    <w:name w:val="Comment Text Char"/>
    <w:basedOn w:val="DefaultParagraphFont"/>
    <w:link w:val="CommentText"/>
    <w:uiPriority w:val="99"/>
    <w:rsid w:val="003602F9"/>
    <w:rPr>
      <w:sz w:val="20"/>
      <w:szCs w:val="20"/>
    </w:rPr>
  </w:style>
  <w:style w:type="paragraph" w:styleId="CommentSubject">
    <w:name w:val="annotation subject"/>
    <w:basedOn w:val="CommentText"/>
    <w:next w:val="CommentText"/>
    <w:link w:val="CommentSubjectChar"/>
    <w:uiPriority w:val="99"/>
    <w:semiHidden/>
    <w:unhideWhenUsed/>
    <w:rsid w:val="003602F9"/>
    <w:rPr>
      <w:b/>
      <w:bCs/>
    </w:rPr>
  </w:style>
  <w:style w:type="character" w:customStyle="1" w:styleId="CommentSubjectChar">
    <w:name w:val="Comment Subject Char"/>
    <w:basedOn w:val="CommentTextChar"/>
    <w:link w:val="CommentSubject"/>
    <w:uiPriority w:val="99"/>
    <w:semiHidden/>
    <w:rsid w:val="003602F9"/>
    <w:rPr>
      <w:b/>
      <w:bCs/>
      <w:sz w:val="20"/>
      <w:szCs w:val="20"/>
    </w:rPr>
  </w:style>
  <w:style w:type="paragraph" w:styleId="ListParagraph">
    <w:name w:val="List Paragraph"/>
    <w:basedOn w:val="Normal"/>
    <w:uiPriority w:val="34"/>
    <w:qFormat/>
    <w:rsid w:val="0025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yers\OneDrive%20-%20West%20Yorkshire%20Combined%20Authority\Documents%20-%20AEB%20Delivery\Key%20Account%20Manager%20Team\02.%20Providers\Northern%20College\Residential%20Funding\Norther%20College%20Residential%20Funding%20letter%2023.1" TargetMode="External"/></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SharedWithUsers xmlns="1dabb268-9a4b-425f-aee2-f3ac244422dc">
      <UserInfo>
        <DisplayName>Ebun Ajayi</DisplayName>
        <AccountId>2092</AccountId>
        <AccountType/>
      </UserInfo>
    </SharedWithUsers>
    <lcf76f155ced4ddcb4097134ff3c332f xmlns="5b5060b4-db76-4b1d-8791-7391eaa1aa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1B83E-724C-419F-AA5C-E67AD2E87D8D}"/>
</file>

<file path=customXml/itemProps2.xml><?xml version="1.0" encoding="utf-8"?>
<ds:datastoreItem xmlns:ds="http://schemas.openxmlformats.org/officeDocument/2006/customXml" ds:itemID="{A0E7BC99-1F90-4B43-8399-A03BE261681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BAC095A8-F22D-4AD3-A462-3DF29A068D58}">
  <ds:schemaRefs>
    <ds:schemaRef ds:uri="http://schemas.openxmlformats.org/officeDocument/2006/bibliography"/>
  </ds:schemaRefs>
</ds:datastoreItem>
</file>

<file path=customXml/itemProps4.xml><?xml version="1.0" encoding="utf-8"?>
<ds:datastoreItem xmlns:ds="http://schemas.openxmlformats.org/officeDocument/2006/customXml" ds:itemID="{40CE9BBE-9913-4459-8303-E14E7DA4F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Norther College Residential Funding letter 23.1</Template>
  <TotalTime>1</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Chineseburn15</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Syers</dc:creator>
  <cp:keywords/>
  <dc:description/>
  <cp:lastModifiedBy>Samantha Wilkinson</cp:lastModifiedBy>
  <cp:revision>2</cp:revision>
  <cp:lastPrinted>2024-02-16T10:58:00Z</cp:lastPrinted>
  <dcterms:created xsi:type="dcterms:W3CDTF">2025-02-12T15:32:00Z</dcterms:created>
  <dcterms:modified xsi:type="dcterms:W3CDTF">2025-02-12T15:32:00Z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18;#Communications and marketing|0c49be34-b533-4a18-91fb-6b5d9abcb553</vt:lpwstr>
  </property>
  <property fmtid="{D5CDD505-2E9C-101B-9397-08002B2CF9AE}" pid="9" name="Directorate">
    <vt:lpwstr>17;#Policy, strategy and communications|d7c80275-d601-4cf9-8cff-5f3cd52312ea</vt:lpwstr>
  </property>
  <property fmtid="{D5CDD505-2E9C-101B-9397-08002B2CF9AE}" pid="10" name="TriggerFlowInfo">
    <vt:lpwstr/>
  </property>
  <property fmtid="{D5CDD505-2E9C-101B-9397-08002B2CF9AE}" pid="11" name="_ExtendedDescription">
    <vt:lpwstr/>
  </property>
  <property fmtid="{D5CDD505-2E9C-101B-9397-08002B2CF9AE}" pid="12" name="MediaServiceImageTags">
    <vt:lpwstr/>
  </property>
</Properties>
</file>